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FF" w:rsidRDefault="008B01FF">
      <w:bookmarkStart w:id="0" w:name="_GoBack"/>
      <w:bookmarkEnd w:id="0"/>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5312"/>
      </w:tblGrid>
      <w:tr w:rsidR="00D17898" w:rsidTr="00991066">
        <w:trPr>
          <w:trHeight w:val="76"/>
        </w:trPr>
        <w:tc>
          <w:tcPr>
            <w:tcW w:w="4309" w:type="dxa"/>
            <w:tcBorders>
              <w:top w:val="nil"/>
              <w:left w:val="nil"/>
              <w:bottom w:val="nil"/>
              <w:right w:val="nil"/>
            </w:tcBorders>
          </w:tcPr>
          <w:p w:rsidR="00D17898" w:rsidRDefault="00D17898" w:rsidP="00991066">
            <w:pPr>
              <w:pStyle w:val="a4"/>
              <w:tabs>
                <w:tab w:val="left" w:pos="960"/>
              </w:tabs>
              <w:outlineLvl w:val="0"/>
              <w:rPr>
                <w:rFonts w:ascii="Arial" w:hAnsi="Arial"/>
                <w:sz w:val="24"/>
              </w:rPr>
            </w:pPr>
          </w:p>
        </w:tc>
        <w:tc>
          <w:tcPr>
            <w:tcW w:w="5312" w:type="dxa"/>
            <w:tcBorders>
              <w:top w:val="nil"/>
              <w:left w:val="nil"/>
              <w:bottom w:val="nil"/>
              <w:right w:val="nil"/>
            </w:tcBorders>
          </w:tcPr>
          <w:p w:rsidR="00D17898" w:rsidRPr="009F721B" w:rsidRDefault="00D17898" w:rsidP="00991066">
            <w:pPr>
              <w:tabs>
                <w:tab w:val="left" w:pos="960"/>
              </w:tabs>
              <w:ind w:firstLine="709"/>
              <w:jc w:val="both"/>
            </w:pPr>
          </w:p>
        </w:tc>
      </w:tr>
      <w:tr w:rsidR="00D17898" w:rsidRPr="00C71E5A" w:rsidTr="00991066">
        <w:tblPrEx>
          <w:tblLook w:val="0000" w:firstRow="0" w:lastRow="0" w:firstColumn="0" w:lastColumn="0" w:noHBand="0" w:noVBand="0"/>
        </w:tblPrEx>
        <w:trPr>
          <w:gridBefore w:val="1"/>
          <w:wBefore w:w="4309" w:type="dxa"/>
          <w:trHeight w:val="3103"/>
        </w:trPr>
        <w:tc>
          <w:tcPr>
            <w:tcW w:w="5312" w:type="dxa"/>
            <w:tcBorders>
              <w:top w:val="nil"/>
              <w:left w:val="nil"/>
              <w:bottom w:val="nil"/>
              <w:right w:val="nil"/>
            </w:tcBorders>
          </w:tcPr>
          <w:p w:rsidR="00D17898" w:rsidRPr="00C71E5A" w:rsidRDefault="00D17898" w:rsidP="00991066">
            <w:pPr>
              <w:pStyle w:val="a4"/>
              <w:tabs>
                <w:tab w:val="left" w:pos="960"/>
              </w:tabs>
              <w:jc w:val="right"/>
              <w:outlineLvl w:val="0"/>
              <w:rPr>
                <w:rFonts w:ascii="Arial" w:hAnsi="Arial"/>
                <w:b w:val="0"/>
                <w:sz w:val="22"/>
                <w:szCs w:val="22"/>
              </w:rPr>
            </w:pPr>
            <w:r w:rsidRPr="00C71E5A">
              <w:rPr>
                <w:rFonts w:ascii="Arial" w:hAnsi="Arial"/>
                <w:b w:val="0"/>
                <w:sz w:val="22"/>
                <w:szCs w:val="22"/>
              </w:rPr>
              <w:t>Приложение № 1</w:t>
            </w:r>
          </w:p>
          <w:p w:rsidR="00D17898" w:rsidRPr="00C71E5A" w:rsidRDefault="00D17898" w:rsidP="00991066">
            <w:pPr>
              <w:pStyle w:val="a4"/>
              <w:tabs>
                <w:tab w:val="left" w:pos="960"/>
              </w:tabs>
              <w:jc w:val="right"/>
              <w:rPr>
                <w:rFonts w:ascii="Arial" w:hAnsi="Arial"/>
                <w:sz w:val="22"/>
                <w:szCs w:val="22"/>
                <w:u w:val="single"/>
              </w:rPr>
            </w:pPr>
            <w:r w:rsidRPr="00C71E5A">
              <w:rPr>
                <w:rFonts w:ascii="Arial" w:hAnsi="Arial"/>
                <w:b w:val="0"/>
                <w:sz w:val="22"/>
                <w:szCs w:val="22"/>
              </w:rPr>
              <w:t xml:space="preserve">к  приказу </w:t>
            </w:r>
            <w:r w:rsidRPr="00490709">
              <w:rPr>
                <w:rFonts w:ascii="Arial" w:hAnsi="Arial"/>
                <w:b w:val="0"/>
                <w:sz w:val="22"/>
                <w:szCs w:val="22"/>
              </w:rPr>
              <w:t xml:space="preserve"> </w:t>
            </w:r>
            <w:r>
              <w:rPr>
                <w:rFonts w:ascii="Arial" w:hAnsi="Arial"/>
                <w:b w:val="0"/>
                <w:sz w:val="22"/>
                <w:szCs w:val="22"/>
              </w:rPr>
              <w:t xml:space="preserve">№ </w:t>
            </w:r>
            <w:r w:rsidR="00493F2D">
              <w:rPr>
                <w:rFonts w:ascii="Arial" w:hAnsi="Arial"/>
                <w:b w:val="0"/>
                <w:sz w:val="22"/>
                <w:szCs w:val="22"/>
              </w:rPr>
              <w:t>576-ОД</w:t>
            </w:r>
            <w:r>
              <w:rPr>
                <w:rFonts w:ascii="Arial" w:hAnsi="Arial"/>
                <w:b w:val="0"/>
                <w:sz w:val="22"/>
                <w:szCs w:val="22"/>
              </w:rPr>
              <w:t xml:space="preserve"> </w:t>
            </w:r>
            <w:r w:rsidRPr="00C71E5A">
              <w:rPr>
                <w:rFonts w:ascii="Arial" w:hAnsi="Arial"/>
                <w:b w:val="0"/>
                <w:sz w:val="22"/>
                <w:szCs w:val="22"/>
              </w:rPr>
              <w:t xml:space="preserve">от </w:t>
            </w:r>
            <w:r w:rsidR="007C6D3E">
              <w:rPr>
                <w:rFonts w:ascii="Arial" w:hAnsi="Arial"/>
                <w:b w:val="0"/>
                <w:sz w:val="22"/>
                <w:szCs w:val="22"/>
              </w:rPr>
              <w:t>29</w:t>
            </w:r>
            <w:r>
              <w:rPr>
                <w:rFonts w:ascii="Arial" w:hAnsi="Arial"/>
                <w:b w:val="0"/>
                <w:sz w:val="22"/>
                <w:szCs w:val="22"/>
              </w:rPr>
              <w:t xml:space="preserve"> декабря 201</w:t>
            </w:r>
            <w:r w:rsidR="007C6D3E">
              <w:rPr>
                <w:rFonts w:ascii="Arial" w:hAnsi="Arial"/>
                <w:b w:val="0"/>
                <w:sz w:val="22"/>
                <w:szCs w:val="22"/>
              </w:rPr>
              <w:t>8</w:t>
            </w:r>
            <w:r>
              <w:rPr>
                <w:rFonts w:ascii="Arial" w:hAnsi="Arial"/>
                <w:b w:val="0"/>
                <w:sz w:val="22"/>
                <w:szCs w:val="22"/>
              </w:rPr>
              <w:t xml:space="preserve"> г.</w:t>
            </w:r>
            <w:r w:rsidRPr="00C71E5A">
              <w:rPr>
                <w:rFonts w:ascii="Arial" w:hAnsi="Arial"/>
                <w:b w:val="0"/>
                <w:sz w:val="22"/>
                <w:szCs w:val="22"/>
                <w:u w:val="single"/>
              </w:rPr>
              <w:t xml:space="preserve"> </w:t>
            </w:r>
          </w:p>
          <w:p w:rsidR="00D17898" w:rsidRPr="00C71E5A" w:rsidRDefault="00D17898" w:rsidP="00991066">
            <w:pPr>
              <w:tabs>
                <w:tab w:val="left" w:pos="960"/>
              </w:tabs>
              <w:jc w:val="right"/>
              <w:rPr>
                <w:rFonts w:ascii="Arial" w:hAnsi="Arial"/>
                <w:sz w:val="22"/>
                <w:szCs w:val="22"/>
              </w:rPr>
            </w:pPr>
          </w:p>
          <w:p w:rsidR="00D17898" w:rsidRPr="00C71E5A" w:rsidRDefault="00D17898" w:rsidP="00991066">
            <w:pPr>
              <w:tabs>
                <w:tab w:val="left" w:pos="960"/>
              </w:tabs>
              <w:ind w:right="94"/>
              <w:rPr>
                <w:rFonts w:ascii="Arial" w:hAnsi="Arial"/>
                <w:sz w:val="22"/>
                <w:szCs w:val="22"/>
              </w:rPr>
            </w:pPr>
          </w:p>
          <w:p w:rsidR="00D17898" w:rsidRPr="00C71E5A" w:rsidRDefault="00D17898" w:rsidP="00991066">
            <w:pPr>
              <w:pStyle w:val="11"/>
              <w:tabs>
                <w:tab w:val="left" w:pos="960"/>
              </w:tabs>
              <w:ind w:right="94" w:firstLine="567"/>
              <w:jc w:val="center"/>
              <w:rPr>
                <w:b/>
                <w:sz w:val="28"/>
              </w:rPr>
            </w:pPr>
          </w:p>
          <w:p w:rsidR="00D17898" w:rsidRPr="00C71E5A" w:rsidRDefault="00D17898" w:rsidP="00991066">
            <w:pPr>
              <w:pStyle w:val="11"/>
              <w:tabs>
                <w:tab w:val="left" w:pos="960"/>
              </w:tabs>
              <w:ind w:firstLine="567"/>
              <w:jc w:val="center"/>
              <w:rPr>
                <w:b/>
                <w:sz w:val="28"/>
              </w:rPr>
            </w:pPr>
          </w:p>
          <w:p w:rsidR="00D17898" w:rsidRPr="00C71E5A" w:rsidRDefault="00D17898" w:rsidP="00991066">
            <w:pPr>
              <w:pStyle w:val="11"/>
              <w:tabs>
                <w:tab w:val="left" w:pos="960"/>
              </w:tabs>
              <w:ind w:firstLine="567"/>
              <w:jc w:val="center"/>
              <w:rPr>
                <w:rFonts w:ascii="Arial" w:hAnsi="Arial"/>
                <w:sz w:val="24"/>
              </w:rPr>
            </w:pPr>
            <w:r w:rsidRPr="00C71E5A">
              <w:t xml:space="preserve"> </w:t>
            </w:r>
          </w:p>
        </w:tc>
      </w:tr>
    </w:tbl>
    <w:p w:rsidR="00D17898" w:rsidRPr="00C71E5A" w:rsidRDefault="00D17898" w:rsidP="00D17898">
      <w:pPr>
        <w:pStyle w:val="11"/>
        <w:tabs>
          <w:tab w:val="left" w:pos="960"/>
        </w:tabs>
        <w:ind w:firstLine="567"/>
        <w:jc w:val="center"/>
        <w:rPr>
          <w:b/>
          <w:sz w:val="28"/>
        </w:rPr>
      </w:pPr>
    </w:p>
    <w:p w:rsidR="00D17898" w:rsidRPr="00C71E5A" w:rsidRDefault="00D17898" w:rsidP="00D17898">
      <w:pPr>
        <w:pStyle w:val="11"/>
        <w:tabs>
          <w:tab w:val="left" w:pos="960"/>
        </w:tabs>
        <w:ind w:firstLine="567"/>
        <w:jc w:val="center"/>
        <w:rPr>
          <w:b/>
          <w:sz w:val="28"/>
        </w:rPr>
      </w:pPr>
    </w:p>
    <w:p w:rsidR="00D17898" w:rsidRPr="00C71E5A" w:rsidRDefault="00D17898" w:rsidP="00D17898">
      <w:pPr>
        <w:pStyle w:val="11"/>
        <w:tabs>
          <w:tab w:val="left" w:pos="960"/>
        </w:tabs>
        <w:ind w:firstLine="567"/>
        <w:jc w:val="center"/>
        <w:rPr>
          <w:b/>
          <w:sz w:val="28"/>
        </w:rPr>
      </w:pPr>
    </w:p>
    <w:p w:rsidR="00D17898" w:rsidRPr="00C71E5A" w:rsidRDefault="00D17898" w:rsidP="00D17898">
      <w:pPr>
        <w:pStyle w:val="11"/>
        <w:tabs>
          <w:tab w:val="left" w:pos="960"/>
        </w:tabs>
        <w:ind w:firstLine="567"/>
        <w:jc w:val="center"/>
        <w:rPr>
          <w:b/>
          <w:sz w:val="28"/>
        </w:rPr>
      </w:pPr>
    </w:p>
    <w:p w:rsidR="00D17898" w:rsidRPr="00C71E5A" w:rsidRDefault="00D17898" w:rsidP="00D17898">
      <w:pPr>
        <w:pStyle w:val="11"/>
        <w:tabs>
          <w:tab w:val="left" w:pos="960"/>
        </w:tabs>
        <w:ind w:firstLine="567"/>
        <w:jc w:val="center"/>
        <w:rPr>
          <w:b/>
          <w:sz w:val="28"/>
        </w:rPr>
      </w:pPr>
    </w:p>
    <w:p w:rsidR="00D17898" w:rsidRPr="00C71E5A" w:rsidRDefault="00D17898" w:rsidP="00D17898">
      <w:pPr>
        <w:pStyle w:val="11"/>
        <w:tabs>
          <w:tab w:val="left" w:pos="960"/>
        </w:tabs>
        <w:ind w:firstLine="567"/>
        <w:jc w:val="center"/>
        <w:rPr>
          <w:b/>
          <w:sz w:val="28"/>
        </w:rPr>
      </w:pPr>
    </w:p>
    <w:p w:rsidR="00D17898" w:rsidRPr="00C71E5A" w:rsidRDefault="00D17898" w:rsidP="00D17898">
      <w:pPr>
        <w:pStyle w:val="11"/>
        <w:tabs>
          <w:tab w:val="left" w:pos="960"/>
        </w:tabs>
        <w:ind w:firstLine="567"/>
        <w:jc w:val="center"/>
        <w:rPr>
          <w:b/>
          <w:sz w:val="28"/>
        </w:rPr>
      </w:pPr>
    </w:p>
    <w:p w:rsidR="00D17898" w:rsidRPr="00C71E5A" w:rsidRDefault="00D17898" w:rsidP="00D17898">
      <w:pPr>
        <w:pStyle w:val="7"/>
        <w:tabs>
          <w:tab w:val="left" w:pos="960"/>
        </w:tabs>
        <w:spacing w:line="240" w:lineRule="auto"/>
        <w:rPr>
          <w:rFonts w:ascii="Times New Roman" w:hAnsi="Times New Roman"/>
          <w:bCs/>
          <w:smallCaps w:val="0"/>
          <w:color w:val="auto"/>
          <w:szCs w:val="28"/>
        </w:rPr>
      </w:pPr>
      <w:r w:rsidRPr="00C71E5A">
        <w:rPr>
          <w:rFonts w:ascii="Times New Roman" w:hAnsi="Times New Roman"/>
          <w:bCs/>
          <w:smallCaps w:val="0"/>
          <w:color w:val="auto"/>
          <w:szCs w:val="28"/>
        </w:rPr>
        <w:t xml:space="preserve">ОСНОВНЫЕ ПОЛОЖЕНИЯ </w:t>
      </w:r>
    </w:p>
    <w:p w:rsidR="00D17898" w:rsidRPr="00C71E5A" w:rsidRDefault="00D17898" w:rsidP="00D17898">
      <w:pPr>
        <w:pStyle w:val="7"/>
        <w:tabs>
          <w:tab w:val="left" w:pos="960"/>
        </w:tabs>
        <w:spacing w:line="240" w:lineRule="auto"/>
        <w:rPr>
          <w:b w:val="0"/>
        </w:rPr>
      </w:pPr>
      <w:r w:rsidRPr="00C71E5A">
        <w:rPr>
          <w:rFonts w:ascii="Times New Roman" w:hAnsi="Times New Roman"/>
          <w:bCs/>
          <w:smallCaps w:val="0"/>
          <w:color w:val="auto"/>
          <w:szCs w:val="28"/>
        </w:rPr>
        <w:t xml:space="preserve">БУХГАЛТЕРСКОЙ УЧЕТНОЙ  ПОЛИТИКИ </w:t>
      </w:r>
      <w:r w:rsidRPr="00C71E5A">
        <w:rPr>
          <w:rFonts w:ascii="Times New Roman" w:hAnsi="Times New Roman"/>
          <w:bCs/>
          <w:smallCaps w:val="0"/>
          <w:color w:val="auto"/>
          <w:szCs w:val="28"/>
        </w:rPr>
        <w:br/>
      </w:r>
      <w:r>
        <w:rPr>
          <w:rFonts w:ascii="Times New Roman" w:hAnsi="Times New Roman"/>
          <w:bCs/>
          <w:color w:val="auto"/>
          <w:szCs w:val="28"/>
        </w:rPr>
        <w:t>ГАУЗ «РЕСПУБЛИКАНСКОЙ СТОМАТОЛОГИЧЕСКОЙ ПОЛИКЛИНИКИ»</w:t>
      </w:r>
    </w:p>
    <w:p w:rsidR="00D17898" w:rsidRPr="00C71E5A" w:rsidRDefault="00D17898" w:rsidP="00D17898">
      <w:pPr>
        <w:tabs>
          <w:tab w:val="left" w:pos="960"/>
        </w:tabs>
        <w:jc w:val="center"/>
        <w:rPr>
          <w:b/>
        </w:rPr>
      </w:pPr>
    </w:p>
    <w:p w:rsidR="007468AD" w:rsidRDefault="007468AD"/>
    <w:p w:rsidR="001E0A5D" w:rsidRDefault="001E0A5D"/>
    <w:p w:rsidR="001E0A5D" w:rsidRDefault="001E0A5D"/>
    <w:p w:rsidR="001E0A5D" w:rsidRDefault="001E0A5D"/>
    <w:p w:rsidR="001E0A5D" w:rsidRDefault="001E0A5D"/>
    <w:p w:rsidR="001E0A5D" w:rsidRDefault="001E0A5D"/>
    <w:p w:rsidR="001E0A5D" w:rsidRDefault="001E0A5D"/>
    <w:p w:rsidR="00F26455" w:rsidRDefault="00F26455"/>
    <w:p w:rsidR="00F26455" w:rsidRDefault="00F26455"/>
    <w:p w:rsidR="00F26455" w:rsidRDefault="00F26455"/>
    <w:p w:rsidR="00F26455" w:rsidRDefault="00F26455"/>
    <w:p w:rsidR="00F26455" w:rsidRDefault="00F26455"/>
    <w:p w:rsidR="001E0A5D" w:rsidRDefault="001E0A5D"/>
    <w:p w:rsidR="001E0A5D" w:rsidRDefault="001E0A5D"/>
    <w:p w:rsidR="001E0A5D" w:rsidRDefault="001E0A5D"/>
    <w:p w:rsidR="001E0A5D" w:rsidRDefault="001E0A5D"/>
    <w:p w:rsidR="001E0A5D" w:rsidRDefault="001E0A5D"/>
    <w:p w:rsidR="001E0A5D" w:rsidRDefault="001E0A5D"/>
    <w:p w:rsidR="001E0A5D" w:rsidRDefault="001E0A5D"/>
    <w:p w:rsidR="001E0A5D" w:rsidRDefault="001E0A5D"/>
    <w:p w:rsidR="001E0A5D" w:rsidRDefault="001E0A5D"/>
    <w:p w:rsidR="001E0A5D" w:rsidRDefault="001E0A5D"/>
    <w:p w:rsidR="001E0A5D" w:rsidRDefault="001E0A5D"/>
    <w:p w:rsidR="001E0A5D" w:rsidRDefault="001E0A5D"/>
    <w:p w:rsidR="001E0A5D" w:rsidRDefault="001E0A5D"/>
    <w:p w:rsidR="001E0A5D" w:rsidRDefault="002D429D" w:rsidP="002D429D">
      <w:pPr>
        <w:jc w:val="center"/>
        <w:rPr>
          <w:sz w:val="28"/>
          <w:szCs w:val="28"/>
        </w:rPr>
      </w:pPr>
      <w:r w:rsidRPr="002D429D">
        <w:rPr>
          <w:b/>
          <w:sz w:val="28"/>
          <w:szCs w:val="28"/>
        </w:rPr>
        <w:lastRenderedPageBreak/>
        <w:t>СОДЕРЖАНИЕ</w:t>
      </w:r>
    </w:p>
    <w:p w:rsidR="002D429D" w:rsidRPr="002D429D" w:rsidRDefault="002D429D" w:rsidP="002D429D">
      <w:pPr>
        <w:pStyle w:val="aff8"/>
        <w:numPr>
          <w:ilvl w:val="0"/>
          <w:numId w:val="3"/>
        </w:numPr>
        <w:rPr>
          <w:sz w:val="28"/>
          <w:szCs w:val="28"/>
        </w:rPr>
      </w:pPr>
      <w:r w:rsidRPr="000924E8">
        <w:rPr>
          <w:bCs/>
          <w:sz w:val="22"/>
          <w:szCs w:val="22"/>
        </w:rPr>
        <w:t>ОРГАНИЗАЦИОНО-ТЕХНИЧЕСКИЕ АСПЕКТЫ УЧЕТНОЙ ПОЛИТИКИ</w:t>
      </w:r>
      <w:r w:rsidR="000924E8">
        <w:rPr>
          <w:bCs/>
          <w:szCs w:val="26"/>
        </w:rPr>
        <w:t xml:space="preserve">                 3</w:t>
      </w:r>
    </w:p>
    <w:p w:rsidR="005E255C" w:rsidRDefault="005E255C"/>
    <w:p w:rsidR="000924E8" w:rsidRPr="000924E8" w:rsidRDefault="000924E8" w:rsidP="000924E8">
      <w:pPr>
        <w:pStyle w:val="22"/>
        <w:spacing w:before="0" w:after="0"/>
        <w:ind w:firstLine="0"/>
        <w:rPr>
          <w:b w:val="0"/>
          <w:bCs/>
          <w:sz w:val="24"/>
          <w:szCs w:val="24"/>
        </w:rPr>
      </w:pPr>
      <w:r w:rsidRPr="000924E8">
        <w:rPr>
          <w:b w:val="0"/>
          <w:sz w:val="24"/>
          <w:szCs w:val="24"/>
        </w:rPr>
        <w:t>1.1.</w:t>
      </w:r>
      <w:r w:rsidRPr="000924E8">
        <w:rPr>
          <w:b w:val="0"/>
          <w:bCs/>
          <w:sz w:val="24"/>
          <w:szCs w:val="24"/>
        </w:rPr>
        <w:t>Принципы организации и задачи бухгалтерского учета для    ГАУЗ «РСП»</w:t>
      </w:r>
      <w:r>
        <w:rPr>
          <w:b w:val="0"/>
          <w:bCs/>
          <w:sz w:val="24"/>
          <w:szCs w:val="24"/>
        </w:rPr>
        <w:t xml:space="preserve">          </w:t>
      </w:r>
      <w:r w:rsidR="00BA51ED">
        <w:rPr>
          <w:b w:val="0"/>
          <w:bCs/>
          <w:sz w:val="24"/>
          <w:szCs w:val="24"/>
        </w:rPr>
        <w:t>4</w:t>
      </w:r>
    </w:p>
    <w:p w:rsidR="001E0A5D" w:rsidRDefault="001E0A5D"/>
    <w:p w:rsidR="000924E8" w:rsidRPr="000924E8" w:rsidRDefault="000924E8" w:rsidP="000924E8">
      <w:pPr>
        <w:pStyle w:val="22"/>
        <w:tabs>
          <w:tab w:val="left" w:pos="960"/>
        </w:tabs>
        <w:spacing w:before="0" w:after="0"/>
        <w:ind w:firstLine="0"/>
        <w:rPr>
          <w:b w:val="0"/>
          <w:bCs/>
          <w:sz w:val="24"/>
        </w:rPr>
      </w:pPr>
      <w:r w:rsidRPr="000924E8">
        <w:rPr>
          <w:b w:val="0"/>
        </w:rPr>
        <w:t>1.2.</w:t>
      </w:r>
      <w:r w:rsidRPr="000924E8">
        <w:rPr>
          <w:b w:val="0"/>
          <w:bCs/>
          <w:sz w:val="24"/>
        </w:rPr>
        <w:t>Применяемый план счетов</w:t>
      </w:r>
      <w:r>
        <w:rPr>
          <w:b w:val="0"/>
          <w:bCs/>
          <w:sz w:val="24"/>
        </w:rPr>
        <w:t xml:space="preserve">                                                                                                                      4</w:t>
      </w:r>
    </w:p>
    <w:p w:rsidR="001E0A5D" w:rsidRDefault="000924E8">
      <w:r>
        <w:t xml:space="preserve"> </w:t>
      </w:r>
    </w:p>
    <w:p w:rsidR="000924E8" w:rsidRPr="000924E8" w:rsidRDefault="000924E8" w:rsidP="000924E8">
      <w:pPr>
        <w:pStyle w:val="22"/>
        <w:tabs>
          <w:tab w:val="left" w:pos="960"/>
        </w:tabs>
        <w:spacing w:before="0" w:after="0"/>
        <w:ind w:firstLine="0"/>
        <w:rPr>
          <w:b w:val="0"/>
          <w:bCs/>
          <w:sz w:val="24"/>
        </w:rPr>
      </w:pPr>
      <w:r w:rsidRPr="000924E8">
        <w:rPr>
          <w:b w:val="0"/>
          <w:sz w:val="24"/>
          <w:szCs w:val="24"/>
        </w:rPr>
        <w:t xml:space="preserve">1.3 </w:t>
      </w:r>
      <w:r w:rsidRPr="000924E8">
        <w:rPr>
          <w:b w:val="0"/>
          <w:bCs/>
          <w:sz w:val="24"/>
        </w:rPr>
        <w:t xml:space="preserve">Форма ведения бухгалтерского учета. </w:t>
      </w:r>
      <w:r>
        <w:rPr>
          <w:b w:val="0"/>
          <w:bCs/>
          <w:sz w:val="24"/>
        </w:rPr>
        <w:t xml:space="preserve">                                                                                            5</w:t>
      </w:r>
    </w:p>
    <w:p w:rsidR="006545F1" w:rsidRDefault="006545F1" w:rsidP="006545F1">
      <w:pPr>
        <w:rPr>
          <w:b/>
          <w:bCs/>
        </w:rPr>
      </w:pPr>
    </w:p>
    <w:p w:rsidR="000924E8" w:rsidRPr="000924E8" w:rsidRDefault="000924E8" w:rsidP="000924E8">
      <w:pPr>
        <w:pStyle w:val="22"/>
        <w:tabs>
          <w:tab w:val="left" w:pos="960"/>
        </w:tabs>
        <w:spacing w:before="0" w:after="0"/>
        <w:ind w:firstLine="0"/>
        <w:rPr>
          <w:b w:val="0"/>
          <w:bCs/>
          <w:sz w:val="24"/>
        </w:rPr>
      </w:pPr>
      <w:r w:rsidRPr="000924E8">
        <w:rPr>
          <w:b w:val="0"/>
          <w:sz w:val="24"/>
          <w:szCs w:val="24"/>
        </w:rPr>
        <w:t xml:space="preserve">1.4. </w:t>
      </w:r>
      <w:r w:rsidRPr="000924E8">
        <w:rPr>
          <w:b w:val="0"/>
          <w:bCs/>
          <w:sz w:val="24"/>
        </w:rPr>
        <w:t>Формы первичных учетных документов и правила документооборота.</w:t>
      </w:r>
      <w:r>
        <w:rPr>
          <w:b w:val="0"/>
          <w:bCs/>
          <w:sz w:val="24"/>
        </w:rPr>
        <w:t xml:space="preserve">                 5</w:t>
      </w:r>
    </w:p>
    <w:p w:rsidR="006545F1" w:rsidRPr="000924E8" w:rsidRDefault="006545F1" w:rsidP="006545F1">
      <w:pPr>
        <w:rPr>
          <w:bCs/>
        </w:rPr>
      </w:pPr>
    </w:p>
    <w:p w:rsidR="000924E8" w:rsidRPr="000924E8" w:rsidRDefault="000924E8" w:rsidP="000924E8">
      <w:pPr>
        <w:jc w:val="both"/>
        <w:rPr>
          <w:rStyle w:val="23"/>
          <w:b w:val="0"/>
          <w:sz w:val="24"/>
          <w:szCs w:val="24"/>
        </w:rPr>
      </w:pPr>
      <w:r w:rsidRPr="000924E8">
        <w:t>1.5.</w:t>
      </w:r>
      <w:r w:rsidRPr="000924E8">
        <w:rPr>
          <w:rStyle w:val="23"/>
          <w:b w:val="0"/>
          <w:sz w:val="24"/>
          <w:szCs w:val="24"/>
        </w:rPr>
        <w:t>Порядок и сроки составления отчетности</w:t>
      </w:r>
      <w:r>
        <w:rPr>
          <w:rStyle w:val="23"/>
          <w:b w:val="0"/>
          <w:sz w:val="24"/>
          <w:szCs w:val="24"/>
        </w:rPr>
        <w:t xml:space="preserve">                                                                                     7</w:t>
      </w:r>
    </w:p>
    <w:p w:rsidR="006545F1" w:rsidRPr="000924E8" w:rsidRDefault="000924E8" w:rsidP="000924E8">
      <w:pPr>
        <w:pStyle w:val="22"/>
        <w:ind w:firstLine="0"/>
        <w:rPr>
          <w:b w:val="0"/>
          <w:bCs/>
          <w:sz w:val="24"/>
          <w:szCs w:val="24"/>
        </w:rPr>
      </w:pPr>
      <w:r w:rsidRPr="000924E8">
        <w:rPr>
          <w:b w:val="0"/>
          <w:sz w:val="24"/>
          <w:szCs w:val="24"/>
        </w:rPr>
        <w:t>1.6.  Порядок формирования, утверждения и изменения учетной политики</w:t>
      </w:r>
      <w:r>
        <w:rPr>
          <w:b w:val="0"/>
          <w:sz w:val="24"/>
          <w:szCs w:val="24"/>
        </w:rPr>
        <w:t xml:space="preserve">                  7</w:t>
      </w:r>
    </w:p>
    <w:p w:rsidR="0027193E" w:rsidRPr="0027193E" w:rsidRDefault="0027193E" w:rsidP="0027193E">
      <w:pPr>
        <w:pStyle w:val="22"/>
        <w:tabs>
          <w:tab w:val="left" w:pos="960"/>
        </w:tabs>
        <w:ind w:firstLine="0"/>
        <w:rPr>
          <w:b w:val="0"/>
          <w:bCs/>
          <w:sz w:val="24"/>
        </w:rPr>
      </w:pPr>
      <w:r w:rsidRPr="0027193E">
        <w:rPr>
          <w:b w:val="0"/>
        </w:rPr>
        <w:t>1.7.</w:t>
      </w:r>
      <w:r w:rsidRPr="0027193E">
        <w:rPr>
          <w:b w:val="0"/>
          <w:bCs/>
          <w:sz w:val="24"/>
        </w:rPr>
        <w:t>Порядок проведения инвентаризации активов и обязательств</w:t>
      </w:r>
      <w:r>
        <w:rPr>
          <w:b w:val="0"/>
          <w:bCs/>
          <w:sz w:val="24"/>
        </w:rPr>
        <w:t xml:space="preserve">                                      8</w:t>
      </w:r>
    </w:p>
    <w:p w:rsidR="0027193E" w:rsidRDefault="0027193E" w:rsidP="009C4F77">
      <w:pPr>
        <w:pStyle w:val="13"/>
        <w:rPr>
          <w:rStyle w:val="23"/>
          <w:caps w:val="0"/>
          <w:sz w:val="24"/>
          <w:szCs w:val="24"/>
        </w:rPr>
      </w:pPr>
      <w:r>
        <w:t xml:space="preserve">       </w:t>
      </w:r>
      <w:r w:rsidRPr="0027193E">
        <w:t>2.</w:t>
      </w:r>
      <w:r w:rsidRPr="0027193E">
        <w:rPr>
          <w:rStyle w:val="23"/>
          <w:caps w:val="0"/>
          <w:sz w:val="24"/>
          <w:szCs w:val="24"/>
        </w:rPr>
        <w:t>МЕТОДИ</w:t>
      </w:r>
      <w:r>
        <w:rPr>
          <w:rStyle w:val="23"/>
          <w:caps w:val="0"/>
          <w:sz w:val="24"/>
          <w:szCs w:val="24"/>
        </w:rPr>
        <w:t xml:space="preserve">ЧЕСКИЕ АСПЕКТЫ УЧЕТНОЙ ПОЛИТИКИ                                                    </w:t>
      </w:r>
      <w:r w:rsidR="004A50DD">
        <w:rPr>
          <w:rStyle w:val="23"/>
          <w:caps w:val="0"/>
          <w:sz w:val="24"/>
          <w:szCs w:val="24"/>
        </w:rPr>
        <w:t xml:space="preserve"> </w:t>
      </w:r>
      <w:r>
        <w:rPr>
          <w:rStyle w:val="23"/>
          <w:caps w:val="0"/>
          <w:sz w:val="24"/>
          <w:szCs w:val="24"/>
        </w:rPr>
        <w:t xml:space="preserve">  </w:t>
      </w:r>
      <w:r w:rsidR="003B26CA">
        <w:rPr>
          <w:rStyle w:val="23"/>
          <w:caps w:val="0"/>
          <w:sz w:val="24"/>
          <w:szCs w:val="24"/>
        </w:rPr>
        <w:t>10</w:t>
      </w:r>
    </w:p>
    <w:p w:rsidR="0027193E" w:rsidRPr="0027193E" w:rsidRDefault="0027193E" w:rsidP="0027193E">
      <w:pPr>
        <w:pStyle w:val="22"/>
        <w:ind w:firstLine="0"/>
        <w:rPr>
          <w:b w:val="0"/>
          <w:bCs/>
          <w:sz w:val="24"/>
          <w:szCs w:val="24"/>
        </w:rPr>
      </w:pPr>
      <w:r w:rsidRPr="0027193E">
        <w:rPr>
          <w:b w:val="0"/>
          <w:sz w:val="24"/>
          <w:szCs w:val="24"/>
        </w:rPr>
        <w:t xml:space="preserve">2.1.  Основные средства </w:t>
      </w:r>
      <w:r w:rsidR="009C4F77">
        <w:rPr>
          <w:b w:val="0"/>
          <w:sz w:val="24"/>
          <w:szCs w:val="24"/>
        </w:rPr>
        <w:t xml:space="preserve">                                                                                                                                    </w:t>
      </w:r>
      <w:r w:rsidR="003B26CA">
        <w:rPr>
          <w:b w:val="0"/>
          <w:sz w:val="24"/>
          <w:szCs w:val="24"/>
        </w:rPr>
        <w:t>10</w:t>
      </w:r>
    </w:p>
    <w:p w:rsidR="009C4F77" w:rsidRPr="009C4F77" w:rsidRDefault="009C4F77" w:rsidP="009C4F77">
      <w:pPr>
        <w:pStyle w:val="22"/>
        <w:ind w:firstLine="0"/>
        <w:rPr>
          <w:b w:val="0"/>
          <w:sz w:val="24"/>
          <w:szCs w:val="24"/>
        </w:rPr>
      </w:pPr>
      <w:r w:rsidRPr="009C4F77">
        <w:rPr>
          <w:b w:val="0"/>
          <w:sz w:val="24"/>
          <w:szCs w:val="24"/>
        </w:rPr>
        <w:t>2.</w:t>
      </w:r>
      <w:r>
        <w:rPr>
          <w:b w:val="0"/>
          <w:sz w:val="24"/>
          <w:szCs w:val="24"/>
        </w:rPr>
        <w:t xml:space="preserve">2. </w:t>
      </w:r>
      <w:r w:rsidRPr="009C4F77">
        <w:rPr>
          <w:b w:val="0"/>
          <w:sz w:val="24"/>
          <w:szCs w:val="24"/>
        </w:rPr>
        <w:t>Амортизация основных средств</w:t>
      </w:r>
      <w:r>
        <w:rPr>
          <w:b w:val="0"/>
          <w:sz w:val="24"/>
          <w:szCs w:val="24"/>
        </w:rPr>
        <w:t xml:space="preserve">                                                                                                          14</w:t>
      </w:r>
    </w:p>
    <w:p w:rsidR="009C4F77" w:rsidRPr="009C4F77" w:rsidRDefault="009C4F77" w:rsidP="009C4F77">
      <w:pPr>
        <w:pStyle w:val="22"/>
        <w:ind w:firstLine="0"/>
        <w:rPr>
          <w:b w:val="0"/>
          <w:sz w:val="24"/>
          <w:szCs w:val="24"/>
        </w:rPr>
      </w:pPr>
      <w:r w:rsidRPr="009C4F77">
        <w:rPr>
          <w:b w:val="0"/>
          <w:sz w:val="24"/>
          <w:szCs w:val="24"/>
        </w:rPr>
        <w:t>2.3</w:t>
      </w:r>
      <w:r>
        <w:rPr>
          <w:b w:val="0"/>
          <w:sz w:val="24"/>
          <w:szCs w:val="24"/>
        </w:rPr>
        <w:t xml:space="preserve">. </w:t>
      </w:r>
      <w:r w:rsidRPr="009C4F77">
        <w:rPr>
          <w:b w:val="0"/>
          <w:sz w:val="24"/>
          <w:szCs w:val="24"/>
        </w:rPr>
        <w:t>Учет аренды основных средств</w:t>
      </w:r>
      <w:r>
        <w:rPr>
          <w:b w:val="0"/>
          <w:sz w:val="24"/>
          <w:szCs w:val="24"/>
        </w:rPr>
        <w:t xml:space="preserve">                                                                                                             </w:t>
      </w:r>
      <w:r w:rsidR="004A50DD">
        <w:rPr>
          <w:b w:val="0"/>
          <w:sz w:val="24"/>
          <w:szCs w:val="24"/>
        </w:rPr>
        <w:t>1</w:t>
      </w:r>
      <w:r w:rsidR="003B26CA">
        <w:rPr>
          <w:b w:val="0"/>
          <w:sz w:val="24"/>
          <w:szCs w:val="24"/>
        </w:rPr>
        <w:t>7</w:t>
      </w:r>
    </w:p>
    <w:p w:rsidR="009C4F77" w:rsidRPr="009C4F77" w:rsidRDefault="009C4F77" w:rsidP="009C4F77">
      <w:pPr>
        <w:pStyle w:val="22"/>
        <w:ind w:firstLine="0"/>
        <w:rPr>
          <w:b w:val="0"/>
          <w:sz w:val="24"/>
          <w:szCs w:val="24"/>
        </w:rPr>
      </w:pPr>
      <w:r w:rsidRPr="009C4F77">
        <w:rPr>
          <w:b w:val="0"/>
          <w:sz w:val="24"/>
          <w:szCs w:val="24"/>
        </w:rPr>
        <w:t xml:space="preserve">2.4    Учет материальных запасов      </w:t>
      </w:r>
      <w:r>
        <w:rPr>
          <w:b w:val="0"/>
          <w:sz w:val="24"/>
          <w:szCs w:val="24"/>
        </w:rPr>
        <w:t xml:space="preserve">                                                                                                            1</w:t>
      </w:r>
      <w:r w:rsidR="003B26CA">
        <w:rPr>
          <w:b w:val="0"/>
          <w:sz w:val="24"/>
          <w:szCs w:val="24"/>
        </w:rPr>
        <w:t>8</w:t>
      </w:r>
      <w:r w:rsidRPr="009C4F77">
        <w:rPr>
          <w:b w:val="0"/>
          <w:sz w:val="24"/>
          <w:szCs w:val="24"/>
        </w:rPr>
        <w:t xml:space="preserve">     </w:t>
      </w:r>
    </w:p>
    <w:p w:rsidR="009C4F77" w:rsidRPr="009C4F77" w:rsidRDefault="009C4F77" w:rsidP="009C4F77">
      <w:pPr>
        <w:pStyle w:val="22"/>
        <w:ind w:firstLine="0"/>
        <w:rPr>
          <w:b w:val="0"/>
          <w:sz w:val="24"/>
          <w:szCs w:val="24"/>
        </w:rPr>
      </w:pPr>
      <w:r w:rsidRPr="009C4F77">
        <w:rPr>
          <w:b w:val="0"/>
          <w:sz w:val="24"/>
          <w:szCs w:val="24"/>
        </w:rPr>
        <w:t xml:space="preserve">2.5. </w:t>
      </w:r>
      <w:r>
        <w:rPr>
          <w:b w:val="0"/>
          <w:sz w:val="24"/>
          <w:szCs w:val="24"/>
        </w:rPr>
        <w:t>Учет товаров                                                                                                                                                       2</w:t>
      </w:r>
      <w:r w:rsidR="003B26CA">
        <w:rPr>
          <w:b w:val="0"/>
          <w:sz w:val="24"/>
          <w:szCs w:val="24"/>
        </w:rPr>
        <w:t>1</w:t>
      </w:r>
    </w:p>
    <w:p w:rsidR="00E430E6" w:rsidRPr="00E430E6" w:rsidRDefault="00E430E6" w:rsidP="00E430E6">
      <w:pPr>
        <w:pStyle w:val="22"/>
        <w:ind w:firstLine="0"/>
        <w:rPr>
          <w:b w:val="0"/>
          <w:sz w:val="24"/>
          <w:szCs w:val="24"/>
        </w:rPr>
      </w:pPr>
      <w:r w:rsidRPr="00E430E6">
        <w:rPr>
          <w:b w:val="0"/>
          <w:sz w:val="24"/>
          <w:szCs w:val="24"/>
        </w:rPr>
        <w:t>2.6.</w:t>
      </w:r>
      <w:r>
        <w:rPr>
          <w:b w:val="0"/>
          <w:sz w:val="24"/>
          <w:szCs w:val="24"/>
        </w:rPr>
        <w:t xml:space="preserve"> </w:t>
      </w:r>
      <w:r w:rsidRPr="00E430E6">
        <w:rPr>
          <w:b w:val="0"/>
          <w:sz w:val="24"/>
          <w:szCs w:val="24"/>
        </w:rPr>
        <w:t>Избранные способы учета доходов, текущих затрат и расходов</w:t>
      </w:r>
      <w:r>
        <w:rPr>
          <w:b w:val="0"/>
          <w:sz w:val="24"/>
          <w:szCs w:val="24"/>
        </w:rPr>
        <w:t xml:space="preserve">                                    2</w:t>
      </w:r>
      <w:r w:rsidR="003B26CA">
        <w:rPr>
          <w:b w:val="0"/>
          <w:sz w:val="24"/>
          <w:szCs w:val="24"/>
        </w:rPr>
        <w:t>1</w:t>
      </w:r>
    </w:p>
    <w:p w:rsidR="006545F1" w:rsidRPr="00E430E6" w:rsidRDefault="00E430E6" w:rsidP="00E430E6">
      <w:pPr>
        <w:pStyle w:val="22"/>
        <w:ind w:firstLine="0"/>
        <w:rPr>
          <w:b w:val="0"/>
          <w:bCs/>
        </w:rPr>
      </w:pPr>
      <w:r w:rsidRPr="00E430E6">
        <w:rPr>
          <w:b w:val="0"/>
        </w:rPr>
        <w:t>2.6.1.</w:t>
      </w:r>
      <w:r w:rsidRPr="00E430E6">
        <w:rPr>
          <w:b w:val="0"/>
          <w:bCs/>
          <w:smallCaps w:val="0"/>
        </w:rPr>
        <w:t>Общие подходы к учету доходов</w:t>
      </w:r>
      <w:r>
        <w:rPr>
          <w:b w:val="0"/>
          <w:bCs/>
          <w:smallCaps w:val="0"/>
        </w:rPr>
        <w:t xml:space="preserve">                                                                         </w:t>
      </w:r>
      <w:r w:rsidR="004A50DD">
        <w:rPr>
          <w:b w:val="0"/>
          <w:bCs/>
          <w:smallCaps w:val="0"/>
        </w:rPr>
        <w:t xml:space="preserve"> </w:t>
      </w:r>
      <w:r>
        <w:rPr>
          <w:b w:val="0"/>
          <w:bCs/>
          <w:smallCaps w:val="0"/>
        </w:rPr>
        <w:t>2</w:t>
      </w:r>
      <w:r w:rsidR="003B26CA">
        <w:rPr>
          <w:b w:val="0"/>
          <w:bCs/>
          <w:smallCaps w:val="0"/>
        </w:rPr>
        <w:t>1</w:t>
      </w:r>
    </w:p>
    <w:p w:rsidR="004C5AF6" w:rsidRPr="004C5AF6" w:rsidRDefault="004C5AF6" w:rsidP="004C5AF6">
      <w:pPr>
        <w:keepNext/>
        <w:numPr>
          <w:ilvl w:val="2"/>
          <w:numId w:val="0"/>
        </w:numPr>
        <w:spacing w:before="240"/>
        <w:jc w:val="both"/>
        <w:outlineLvl w:val="2"/>
        <w:rPr>
          <w:bCs/>
          <w:smallCaps/>
          <w:szCs w:val="20"/>
        </w:rPr>
      </w:pPr>
      <w:r w:rsidRPr="004C5AF6">
        <w:rPr>
          <w:sz w:val="26"/>
          <w:szCs w:val="20"/>
        </w:rPr>
        <w:t>2.6.2.</w:t>
      </w:r>
      <w:r w:rsidRPr="004C5AF6">
        <w:rPr>
          <w:sz w:val="26"/>
          <w:szCs w:val="20"/>
        </w:rPr>
        <w:tab/>
      </w:r>
      <w:r w:rsidRPr="004C5AF6">
        <w:rPr>
          <w:rStyle w:val="39"/>
          <w:b w:val="0"/>
          <w:i w:val="0"/>
        </w:rPr>
        <w:t>Общие подходы к учету расходов</w:t>
      </w:r>
      <w:r>
        <w:rPr>
          <w:rStyle w:val="39"/>
          <w:b w:val="0"/>
          <w:i w:val="0"/>
        </w:rPr>
        <w:t xml:space="preserve">                                                                      </w:t>
      </w:r>
      <w:r w:rsidR="004A50DD">
        <w:rPr>
          <w:rStyle w:val="39"/>
          <w:b w:val="0"/>
          <w:i w:val="0"/>
        </w:rPr>
        <w:t xml:space="preserve"> </w:t>
      </w:r>
      <w:r>
        <w:rPr>
          <w:rStyle w:val="39"/>
          <w:b w:val="0"/>
          <w:i w:val="0"/>
        </w:rPr>
        <w:t>2</w:t>
      </w:r>
      <w:r w:rsidR="003B26CA">
        <w:rPr>
          <w:rStyle w:val="39"/>
          <w:b w:val="0"/>
          <w:i w:val="0"/>
        </w:rPr>
        <w:t>2</w:t>
      </w:r>
    </w:p>
    <w:p w:rsidR="004C5AF6" w:rsidRPr="004C5AF6" w:rsidRDefault="004C5AF6" w:rsidP="004C5AF6">
      <w:pPr>
        <w:pStyle w:val="22"/>
        <w:ind w:firstLine="0"/>
        <w:rPr>
          <w:b w:val="0"/>
          <w:sz w:val="24"/>
          <w:szCs w:val="24"/>
        </w:rPr>
      </w:pPr>
      <w:r w:rsidRPr="004C5AF6">
        <w:rPr>
          <w:b w:val="0"/>
          <w:sz w:val="24"/>
          <w:szCs w:val="24"/>
        </w:rPr>
        <w:t>2.7</w:t>
      </w:r>
      <w:r>
        <w:rPr>
          <w:b w:val="0"/>
          <w:sz w:val="24"/>
          <w:szCs w:val="24"/>
        </w:rPr>
        <w:t xml:space="preserve">. </w:t>
      </w:r>
      <w:r w:rsidRPr="004C5AF6">
        <w:rPr>
          <w:b w:val="0"/>
          <w:sz w:val="24"/>
          <w:szCs w:val="24"/>
        </w:rPr>
        <w:t xml:space="preserve"> Учет денежных средств и денежных документов </w:t>
      </w:r>
      <w:r>
        <w:rPr>
          <w:b w:val="0"/>
          <w:sz w:val="24"/>
          <w:szCs w:val="24"/>
        </w:rPr>
        <w:t xml:space="preserve">                                                                 </w:t>
      </w:r>
      <w:r w:rsidR="004A50DD">
        <w:rPr>
          <w:b w:val="0"/>
          <w:sz w:val="24"/>
          <w:szCs w:val="24"/>
        </w:rPr>
        <w:t xml:space="preserve">  </w:t>
      </w:r>
      <w:r>
        <w:rPr>
          <w:b w:val="0"/>
          <w:sz w:val="24"/>
          <w:szCs w:val="24"/>
        </w:rPr>
        <w:t xml:space="preserve">  2</w:t>
      </w:r>
      <w:r w:rsidR="003B26CA">
        <w:rPr>
          <w:b w:val="0"/>
          <w:sz w:val="24"/>
          <w:szCs w:val="24"/>
        </w:rPr>
        <w:t>4</w:t>
      </w:r>
    </w:p>
    <w:p w:rsidR="006910E4" w:rsidRDefault="006910E4" w:rsidP="006910E4">
      <w:pPr>
        <w:pStyle w:val="22"/>
        <w:ind w:firstLine="0"/>
        <w:rPr>
          <w:b w:val="0"/>
          <w:sz w:val="24"/>
          <w:szCs w:val="24"/>
        </w:rPr>
      </w:pPr>
      <w:r w:rsidRPr="006910E4">
        <w:rPr>
          <w:b w:val="0"/>
          <w:sz w:val="24"/>
          <w:szCs w:val="24"/>
        </w:rPr>
        <w:t>2.8</w:t>
      </w:r>
      <w:r>
        <w:rPr>
          <w:b w:val="0"/>
          <w:sz w:val="24"/>
          <w:szCs w:val="24"/>
        </w:rPr>
        <w:t xml:space="preserve">. </w:t>
      </w:r>
      <w:r w:rsidRPr="006910E4">
        <w:rPr>
          <w:rFonts w:eastAsiaTheme="minorHAnsi"/>
          <w:b w:val="0"/>
          <w:sz w:val="24"/>
          <w:szCs w:val="24"/>
          <w:lang w:eastAsia="en-US"/>
        </w:rPr>
        <w:t xml:space="preserve"> </w:t>
      </w:r>
      <w:r w:rsidRPr="006910E4">
        <w:rPr>
          <w:b w:val="0"/>
          <w:sz w:val="24"/>
          <w:szCs w:val="24"/>
        </w:rPr>
        <w:t>Учет расчетов с дебиторами и кредиторами</w:t>
      </w:r>
      <w:r>
        <w:rPr>
          <w:b w:val="0"/>
          <w:sz w:val="24"/>
          <w:szCs w:val="24"/>
        </w:rPr>
        <w:t xml:space="preserve">                                                                           </w:t>
      </w:r>
      <w:r w:rsidR="004A50DD">
        <w:rPr>
          <w:b w:val="0"/>
          <w:sz w:val="24"/>
          <w:szCs w:val="24"/>
        </w:rPr>
        <w:t xml:space="preserve"> </w:t>
      </w:r>
      <w:r>
        <w:rPr>
          <w:b w:val="0"/>
          <w:sz w:val="24"/>
          <w:szCs w:val="24"/>
        </w:rPr>
        <w:t xml:space="preserve">      2</w:t>
      </w:r>
      <w:r w:rsidR="003B26CA">
        <w:rPr>
          <w:b w:val="0"/>
          <w:sz w:val="24"/>
          <w:szCs w:val="24"/>
        </w:rPr>
        <w:t>5</w:t>
      </w:r>
    </w:p>
    <w:p w:rsidR="00AB5DBC" w:rsidRPr="00AB5DBC" w:rsidRDefault="00AB5DBC" w:rsidP="00AB5DBC">
      <w:pPr>
        <w:pStyle w:val="22"/>
        <w:ind w:firstLine="0"/>
        <w:rPr>
          <w:b w:val="0"/>
          <w:sz w:val="24"/>
          <w:szCs w:val="24"/>
        </w:rPr>
      </w:pPr>
      <w:r w:rsidRPr="00AB5DBC">
        <w:rPr>
          <w:b w:val="0"/>
          <w:sz w:val="24"/>
          <w:szCs w:val="24"/>
        </w:rPr>
        <w:t>2.9.</w:t>
      </w:r>
      <w:r>
        <w:rPr>
          <w:b w:val="0"/>
          <w:sz w:val="24"/>
          <w:szCs w:val="24"/>
        </w:rPr>
        <w:t xml:space="preserve"> </w:t>
      </w:r>
      <w:r w:rsidRPr="00AB5DBC">
        <w:rPr>
          <w:rStyle w:val="23"/>
          <w:smallCaps/>
          <w:sz w:val="24"/>
          <w:szCs w:val="24"/>
        </w:rPr>
        <w:t>Избранный способ учета расходов на оплату отпусков</w:t>
      </w:r>
      <w:r w:rsidRPr="00AB5DBC">
        <w:rPr>
          <w:b w:val="0"/>
          <w:sz w:val="24"/>
          <w:szCs w:val="24"/>
        </w:rPr>
        <w:t xml:space="preserve"> </w:t>
      </w:r>
      <w:r>
        <w:rPr>
          <w:b w:val="0"/>
          <w:sz w:val="24"/>
          <w:szCs w:val="24"/>
        </w:rPr>
        <w:t xml:space="preserve">                                                   </w:t>
      </w:r>
      <w:r w:rsidR="004A50DD">
        <w:rPr>
          <w:b w:val="0"/>
          <w:sz w:val="24"/>
          <w:szCs w:val="24"/>
        </w:rPr>
        <w:t xml:space="preserve">  </w:t>
      </w:r>
      <w:r>
        <w:rPr>
          <w:b w:val="0"/>
          <w:sz w:val="24"/>
          <w:szCs w:val="24"/>
        </w:rPr>
        <w:t xml:space="preserve">  2</w:t>
      </w:r>
      <w:r w:rsidR="003B26CA">
        <w:rPr>
          <w:b w:val="0"/>
          <w:sz w:val="24"/>
          <w:szCs w:val="24"/>
        </w:rPr>
        <w:t>7</w:t>
      </w:r>
    </w:p>
    <w:p w:rsidR="00AB5DBC" w:rsidRPr="00AB5DBC" w:rsidRDefault="00AB5DBC" w:rsidP="00AB5DBC">
      <w:pPr>
        <w:pStyle w:val="22"/>
        <w:ind w:firstLine="0"/>
        <w:rPr>
          <w:b w:val="0"/>
          <w:sz w:val="24"/>
          <w:szCs w:val="24"/>
        </w:rPr>
      </w:pPr>
      <w:r w:rsidRPr="00AB5DBC">
        <w:rPr>
          <w:b w:val="0"/>
          <w:sz w:val="24"/>
          <w:szCs w:val="24"/>
        </w:rPr>
        <w:t xml:space="preserve">2.10. </w:t>
      </w:r>
      <w:r w:rsidRPr="00AB5DBC">
        <w:rPr>
          <w:rFonts w:ascii="Arial" w:eastAsiaTheme="minorHAnsi" w:hAnsi="Arial" w:cs="Arial"/>
          <w:b w:val="0"/>
          <w:sz w:val="24"/>
          <w:szCs w:val="24"/>
          <w:lang w:eastAsia="en-US"/>
        </w:rPr>
        <w:t xml:space="preserve"> </w:t>
      </w:r>
      <w:r w:rsidRPr="00AB5DBC">
        <w:rPr>
          <w:b w:val="0"/>
          <w:sz w:val="24"/>
          <w:szCs w:val="24"/>
        </w:rPr>
        <w:t xml:space="preserve">Финансовый результат. </w:t>
      </w:r>
      <w:r>
        <w:rPr>
          <w:b w:val="0"/>
          <w:sz w:val="24"/>
          <w:szCs w:val="24"/>
        </w:rPr>
        <w:t xml:space="preserve">                                                                                                                    </w:t>
      </w:r>
      <w:r w:rsidR="00284264">
        <w:rPr>
          <w:b w:val="0"/>
          <w:sz w:val="24"/>
          <w:szCs w:val="24"/>
        </w:rPr>
        <w:t xml:space="preserve"> </w:t>
      </w:r>
      <w:r>
        <w:rPr>
          <w:b w:val="0"/>
          <w:sz w:val="24"/>
          <w:szCs w:val="24"/>
        </w:rPr>
        <w:t xml:space="preserve">      2</w:t>
      </w:r>
      <w:r w:rsidR="003B26CA">
        <w:rPr>
          <w:b w:val="0"/>
          <w:sz w:val="24"/>
          <w:szCs w:val="24"/>
        </w:rPr>
        <w:t>9</w:t>
      </w:r>
    </w:p>
    <w:p w:rsidR="00AB5DBC" w:rsidRPr="00AB5DBC" w:rsidRDefault="00AB5DBC" w:rsidP="00AB5DBC">
      <w:pPr>
        <w:pStyle w:val="22"/>
        <w:ind w:firstLine="0"/>
        <w:rPr>
          <w:b w:val="0"/>
          <w:sz w:val="24"/>
          <w:szCs w:val="24"/>
        </w:rPr>
      </w:pPr>
      <w:r w:rsidRPr="00AB5DBC">
        <w:rPr>
          <w:b w:val="0"/>
          <w:sz w:val="24"/>
          <w:szCs w:val="24"/>
        </w:rPr>
        <w:t xml:space="preserve">2.11. </w:t>
      </w:r>
      <w:r w:rsidRPr="00AB5DBC">
        <w:rPr>
          <w:rFonts w:ascii="Arial" w:eastAsiaTheme="minorHAnsi" w:hAnsi="Arial" w:cs="Arial"/>
          <w:b w:val="0"/>
          <w:sz w:val="24"/>
          <w:szCs w:val="24"/>
          <w:lang w:eastAsia="en-US"/>
        </w:rPr>
        <w:t xml:space="preserve"> </w:t>
      </w:r>
      <w:r w:rsidRPr="00AB5DBC">
        <w:rPr>
          <w:b w:val="0"/>
          <w:sz w:val="24"/>
          <w:szCs w:val="24"/>
        </w:rPr>
        <w:t xml:space="preserve">Санкционирование расходов. </w:t>
      </w:r>
      <w:r w:rsidR="00284264">
        <w:rPr>
          <w:b w:val="0"/>
          <w:sz w:val="24"/>
          <w:szCs w:val="24"/>
        </w:rPr>
        <w:t xml:space="preserve">                                                                                                             </w:t>
      </w:r>
      <w:r w:rsidR="003B26CA">
        <w:rPr>
          <w:b w:val="0"/>
          <w:sz w:val="24"/>
          <w:szCs w:val="24"/>
        </w:rPr>
        <w:t>30</w:t>
      </w:r>
    </w:p>
    <w:p w:rsidR="00AB5DBC" w:rsidRPr="00AB5DBC" w:rsidRDefault="00AB5DBC" w:rsidP="00AB5DBC">
      <w:pPr>
        <w:pStyle w:val="22"/>
        <w:ind w:firstLine="0"/>
        <w:rPr>
          <w:b w:val="0"/>
          <w:sz w:val="24"/>
          <w:szCs w:val="24"/>
        </w:rPr>
      </w:pPr>
      <w:r w:rsidRPr="00AB5DBC">
        <w:rPr>
          <w:b w:val="0"/>
          <w:sz w:val="24"/>
          <w:szCs w:val="24"/>
        </w:rPr>
        <w:t xml:space="preserve">2.12. </w:t>
      </w:r>
      <w:r w:rsidRPr="00AB5DBC">
        <w:rPr>
          <w:rFonts w:ascii="Arial" w:eastAsiaTheme="minorHAnsi" w:hAnsi="Arial" w:cs="Arial"/>
          <w:b w:val="0"/>
          <w:sz w:val="24"/>
          <w:szCs w:val="24"/>
          <w:lang w:eastAsia="en-US"/>
        </w:rPr>
        <w:t xml:space="preserve"> </w:t>
      </w:r>
      <w:r w:rsidRPr="00AB5DBC">
        <w:rPr>
          <w:b w:val="0"/>
          <w:sz w:val="24"/>
          <w:szCs w:val="24"/>
        </w:rPr>
        <w:t xml:space="preserve">Порядок учета на забалансовых счетах. </w:t>
      </w:r>
      <w:r w:rsidR="00284264">
        <w:rPr>
          <w:b w:val="0"/>
          <w:sz w:val="24"/>
          <w:szCs w:val="24"/>
        </w:rPr>
        <w:t xml:space="preserve">                                                                                     3</w:t>
      </w:r>
      <w:r w:rsidR="003B26CA">
        <w:rPr>
          <w:b w:val="0"/>
          <w:sz w:val="24"/>
          <w:szCs w:val="24"/>
        </w:rPr>
        <w:t>1</w:t>
      </w:r>
    </w:p>
    <w:p w:rsidR="00AB5DBC" w:rsidRPr="00AB5DBC" w:rsidRDefault="00AB5DBC" w:rsidP="00AB5DBC">
      <w:pPr>
        <w:pStyle w:val="22"/>
        <w:ind w:firstLine="0"/>
        <w:rPr>
          <w:b w:val="0"/>
          <w:sz w:val="24"/>
          <w:szCs w:val="24"/>
        </w:rPr>
      </w:pPr>
      <w:r w:rsidRPr="00AB5DBC">
        <w:rPr>
          <w:b w:val="0"/>
          <w:noProof/>
          <w:sz w:val="24"/>
          <w:szCs w:val="24"/>
        </w:rPr>
        <w:t xml:space="preserve">2.13. </w:t>
      </w:r>
      <w:r w:rsidRPr="00AB5DBC">
        <w:rPr>
          <w:b w:val="0"/>
          <w:sz w:val="24"/>
          <w:szCs w:val="24"/>
        </w:rPr>
        <w:t>События после отчетной даты</w:t>
      </w:r>
      <w:r w:rsidR="00284264">
        <w:rPr>
          <w:b w:val="0"/>
          <w:sz w:val="24"/>
          <w:szCs w:val="24"/>
        </w:rPr>
        <w:t xml:space="preserve">                                                                                                               3</w:t>
      </w:r>
      <w:r w:rsidR="003B26CA">
        <w:rPr>
          <w:b w:val="0"/>
          <w:sz w:val="24"/>
          <w:szCs w:val="24"/>
        </w:rPr>
        <w:t>4</w:t>
      </w:r>
    </w:p>
    <w:p w:rsidR="000D6E08" w:rsidRPr="000D6E08" w:rsidRDefault="000D6E08" w:rsidP="000D6E08">
      <w:pPr>
        <w:pStyle w:val="22"/>
        <w:ind w:firstLine="0"/>
        <w:rPr>
          <w:b w:val="0"/>
          <w:sz w:val="24"/>
          <w:szCs w:val="24"/>
        </w:rPr>
      </w:pPr>
      <w:r w:rsidRPr="000D6E08">
        <w:rPr>
          <w:b w:val="0"/>
          <w:sz w:val="24"/>
          <w:szCs w:val="24"/>
        </w:rPr>
        <w:t>2.14.</w:t>
      </w:r>
      <w:r>
        <w:rPr>
          <w:b w:val="0"/>
          <w:sz w:val="24"/>
          <w:szCs w:val="24"/>
        </w:rPr>
        <w:t xml:space="preserve"> </w:t>
      </w:r>
      <w:r w:rsidRPr="000D6E08">
        <w:rPr>
          <w:b w:val="0"/>
          <w:sz w:val="24"/>
          <w:szCs w:val="24"/>
        </w:rPr>
        <w:t>Исправления ошибок.</w:t>
      </w:r>
      <w:r>
        <w:rPr>
          <w:b w:val="0"/>
          <w:sz w:val="24"/>
          <w:szCs w:val="24"/>
        </w:rPr>
        <w:t xml:space="preserve">                                                                                                                        </w:t>
      </w:r>
      <w:r w:rsidR="00284264">
        <w:rPr>
          <w:b w:val="0"/>
          <w:sz w:val="24"/>
          <w:szCs w:val="24"/>
        </w:rPr>
        <w:t xml:space="preserve">  </w:t>
      </w:r>
      <w:r>
        <w:rPr>
          <w:b w:val="0"/>
          <w:sz w:val="24"/>
          <w:szCs w:val="24"/>
        </w:rPr>
        <w:t xml:space="preserve">       </w:t>
      </w:r>
      <w:r w:rsidR="00284264">
        <w:rPr>
          <w:b w:val="0"/>
          <w:sz w:val="24"/>
          <w:szCs w:val="24"/>
        </w:rPr>
        <w:t>3</w:t>
      </w:r>
      <w:r w:rsidR="003B26CA">
        <w:rPr>
          <w:b w:val="0"/>
          <w:sz w:val="24"/>
          <w:szCs w:val="24"/>
        </w:rPr>
        <w:t>5</w:t>
      </w:r>
    </w:p>
    <w:p w:rsidR="006545F1" w:rsidRPr="004C5AF6" w:rsidRDefault="006545F1" w:rsidP="006545F1">
      <w:pPr>
        <w:rPr>
          <w:bCs/>
        </w:rPr>
      </w:pPr>
    </w:p>
    <w:p w:rsidR="006545F1" w:rsidRPr="004C5AF6" w:rsidRDefault="006545F1" w:rsidP="006545F1">
      <w:pPr>
        <w:rPr>
          <w:bCs/>
        </w:rPr>
      </w:pPr>
    </w:p>
    <w:p w:rsidR="00405395" w:rsidRDefault="00405395" w:rsidP="006545F1">
      <w:pPr>
        <w:rPr>
          <w:b/>
          <w:bCs/>
        </w:rPr>
      </w:pPr>
    </w:p>
    <w:p w:rsidR="006545F1" w:rsidRDefault="006545F1" w:rsidP="006545F1">
      <w:pPr>
        <w:rPr>
          <w:b/>
          <w:bCs/>
        </w:rPr>
      </w:pPr>
    </w:p>
    <w:p w:rsidR="00A033DC" w:rsidRPr="001F3A76" w:rsidRDefault="00A033DC" w:rsidP="00203900">
      <w:pPr>
        <w:pStyle w:val="22"/>
        <w:spacing w:before="0" w:after="0"/>
        <w:rPr>
          <w:sz w:val="24"/>
          <w:szCs w:val="24"/>
        </w:rPr>
      </w:pPr>
      <w:bookmarkStart w:id="1" w:name="_Toc370192273"/>
      <w:r w:rsidRPr="001F3A76">
        <w:rPr>
          <w:bCs/>
          <w:spacing w:val="-4"/>
          <w:sz w:val="24"/>
          <w:szCs w:val="24"/>
        </w:rPr>
        <w:lastRenderedPageBreak/>
        <w:t>1.</w:t>
      </w:r>
      <w:r w:rsidRPr="001F3A76">
        <w:rPr>
          <w:bCs/>
          <w:sz w:val="24"/>
          <w:szCs w:val="24"/>
        </w:rPr>
        <w:t>ОРГАНИЗАЦИОНО-ТЕХНИЧЕСКИЕ АСПЕКТЫ УЧЕТНОЙ ПОЛИТИКИ</w:t>
      </w:r>
      <w:bookmarkEnd w:id="1"/>
    </w:p>
    <w:p w:rsidR="009F2838" w:rsidRDefault="006545F1" w:rsidP="009F2838">
      <w:pPr>
        <w:spacing w:before="240" w:line="240" w:lineRule="atLeast"/>
        <w:ind w:firstLine="567"/>
        <w:jc w:val="both"/>
        <w:rPr>
          <w:sz w:val="28"/>
          <w:szCs w:val="28"/>
        </w:rPr>
      </w:pPr>
      <w:r w:rsidRPr="006545F1">
        <w:rPr>
          <w:sz w:val="28"/>
          <w:szCs w:val="28"/>
        </w:rPr>
        <w:t>Настоящее положение разработано в соответствии с требованиями системы бухгалтерского, финансового и налогового законодательства Российской Федерации по состоянию на 1 января 201</w:t>
      </w:r>
      <w:r w:rsidR="00C07BFB">
        <w:rPr>
          <w:sz w:val="28"/>
          <w:szCs w:val="28"/>
        </w:rPr>
        <w:t xml:space="preserve">9 </w:t>
      </w:r>
      <w:r w:rsidRPr="006545F1">
        <w:rPr>
          <w:sz w:val="28"/>
          <w:szCs w:val="28"/>
        </w:rPr>
        <w:t xml:space="preserve">года, а также на основании профессионального мнения и суждений сотрудников </w:t>
      </w:r>
      <w:r>
        <w:rPr>
          <w:sz w:val="28"/>
          <w:szCs w:val="28"/>
        </w:rPr>
        <w:t>ГАУЗ</w:t>
      </w:r>
      <w:r w:rsidRPr="006545F1">
        <w:rPr>
          <w:sz w:val="28"/>
          <w:szCs w:val="28"/>
        </w:rPr>
        <w:t xml:space="preserve"> «</w:t>
      </w:r>
      <w:r>
        <w:rPr>
          <w:sz w:val="28"/>
          <w:szCs w:val="28"/>
        </w:rPr>
        <w:t>РСП</w:t>
      </w:r>
      <w:r w:rsidRPr="006545F1">
        <w:rPr>
          <w:sz w:val="28"/>
          <w:szCs w:val="28"/>
        </w:rPr>
        <w:t xml:space="preserve">» (далее </w:t>
      </w:r>
      <w:r w:rsidR="009F2838">
        <w:rPr>
          <w:sz w:val="28"/>
          <w:szCs w:val="28"/>
        </w:rPr>
        <w:t>У</w:t>
      </w:r>
      <w:r>
        <w:rPr>
          <w:sz w:val="28"/>
          <w:szCs w:val="28"/>
        </w:rPr>
        <w:t>чреждение</w:t>
      </w:r>
      <w:r w:rsidRPr="006545F1">
        <w:rPr>
          <w:sz w:val="28"/>
          <w:szCs w:val="28"/>
        </w:rPr>
        <w:t xml:space="preserve">) </w:t>
      </w:r>
    </w:p>
    <w:p w:rsidR="009F2838" w:rsidRPr="009F2838" w:rsidRDefault="009F2838" w:rsidP="00A41245">
      <w:pPr>
        <w:spacing w:line="240" w:lineRule="atLeast"/>
        <w:ind w:firstLine="567"/>
        <w:jc w:val="both"/>
        <w:rPr>
          <w:sz w:val="28"/>
          <w:szCs w:val="28"/>
        </w:rPr>
      </w:pPr>
      <w:r w:rsidRPr="009F2838">
        <w:rPr>
          <w:sz w:val="28"/>
          <w:szCs w:val="28"/>
        </w:rPr>
        <w:t>Настоящими положениями учетной политики в своей деятельности должны руководствоваться:</w:t>
      </w:r>
      <w:r w:rsidR="00A41245">
        <w:rPr>
          <w:sz w:val="28"/>
          <w:szCs w:val="28"/>
        </w:rPr>
        <w:t xml:space="preserve"> </w:t>
      </w:r>
      <w:r w:rsidRPr="009F2838">
        <w:rPr>
          <w:sz w:val="28"/>
          <w:szCs w:val="28"/>
        </w:rPr>
        <w:t xml:space="preserve">руководители и работники всех подразделений, служб и отделов </w:t>
      </w:r>
      <w:r>
        <w:rPr>
          <w:sz w:val="28"/>
          <w:szCs w:val="28"/>
        </w:rPr>
        <w:t>Учреждения</w:t>
      </w:r>
      <w:r w:rsidRPr="009F2838">
        <w:rPr>
          <w:sz w:val="28"/>
          <w:szCs w:val="28"/>
        </w:rPr>
        <w:t>, отвечающие за своевременное представление в бухгалтерские службы первичных документов и иной учетной информации;</w:t>
      </w:r>
    </w:p>
    <w:p w:rsidR="009F2838" w:rsidRPr="009F2838" w:rsidRDefault="009F2838" w:rsidP="009F2838">
      <w:pPr>
        <w:spacing w:line="240" w:lineRule="atLeast"/>
        <w:jc w:val="both"/>
        <w:rPr>
          <w:sz w:val="28"/>
          <w:szCs w:val="28"/>
        </w:rPr>
      </w:pPr>
      <w:r w:rsidRPr="009F2838">
        <w:rPr>
          <w:sz w:val="28"/>
          <w:szCs w:val="28"/>
        </w:rPr>
        <w:t>руководители и работники всех служб и отделов, отвечающие за своевременную и обоснованную разработку, пересмотр и доведение нормативно-справочной информации до исполнителей (</w:t>
      </w:r>
      <w:r>
        <w:rPr>
          <w:sz w:val="28"/>
          <w:szCs w:val="28"/>
        </w:rPr>
        <w:t>включая бухгалтерию</w:t>
      </w:r>
      <w:r w:rsidRPr="009F2838">
        <w:rPr>
          <w:sz w:val="28"/>
          <w:szCs w:val="28"/>
        </w:rPr>
        <w:t>);</w:t>
      </w:r>
      <w:r w:rsidR="00A41245">
        <w:rPr>
          <w:sz w:val="28"/>
          <w:szCs w:val="28"/>
        </w:rPr>
        <w:t xml:space="preserve"> </w:t>
      </w:r>
      <w:r>
        <w:rPr>
          <w:sz w:val="28"/>
          <w:szCs w:val="28"/>
        </w:rPr>
        <w:t>работники бухгалтерии</w:t>
      </w:r>
      <w:r w:rsidRPr="009F2838">
        <w:rPr>
          <w:sz w:val="28"/>
          <w:szCs w:val="28"/>
        </w:rPr>
        <w:t>, отвечающие за своевременное и качественное выполнение всех видов учетных работ и составление достоверной отчетности всех видов.</w:t>
      </w:r>
    </w:p>
    <w:p w:rsidR="00043398" w:rsidRDefault="00043398" w:rsidP="00043398">
      <w:pPr>
        <w:pStyle w:val="22"/>
        <w:spacing w:before="0" w:after="0"/>
        <w:ind w:firstLine="0"/>
        <w:rPr>
          <w:sz w:val="24"/>
          <w:szCs w:val="24"/>
        </w:rPr>
      </w:pPr>
      <w:bookmarkStart w:id="2" w:name="_Toc3202601"/>
      <w:bookmarkStart w:id="3" w:name="_Toc91477569"/>
      <w:bookmarkStart w:id="4" w:name="_Toc91478404"/>
      <w:bookmarkStart w:id="5" w:name="_Toc132091367"/>
      <w:bookmarkStart w:id="6" w:name="_Toc370192274"/>
    </w:p>
    <w:p w:rsidR="00043398" w:rsidRPr="002D5E93" w:rsidRDefault="00043398" w:rsidP="002E4C66">
      <w:pPr>
        <w:pStyle w:val="22"/>
        <w:numPr>
          <w:ilvl w:val="1"/>
          <w:numId w:val="3"/>
        </w:numPr>
        <w:spacing w:before="0" w:after="0"/>
        <w:rPr>
          <w:bCs/>
          <w:sz w:val="24"/>
          <w:szCs w:val="24"/>
        </w:rPr>
      </w:pPr>
      <w:r w:rsidRPr="002D5E93">
        <w:rPr>
          <w:bCs/>
          <w:sz w:val="24"/>
          <w:szCs w:val="24"/>
        </w:rPr>
        <w:t>Пр</w:t>
      </w:r>
      <w:bookmarkStart w:id="7" w:name="_Hlt28661066"/>
      <w:bookmarkEnd w:id="7"/>
      <w:r w:rsidRPr="002D5E93">
        <w:rPr>
          <w:bCs/>
          <w:sz w:val="24"/>
          <w:szCs w:val="24"/>
        </w:rPr>
        <w:t>инципы организации и задачи бухгалтерского учета для</w:t>
      </w:r>
      <w:bookmarkEnd w:id="2"/>
      <w:bookmarkEnd w:id="3"/>
      <w:bookmarkEnd w:id="4"/>
      <w:bookmarkEnd w:id="5"/>
      <w:r w:rsidR="002E4C66">
        <w:rPr>
          <w:bCs/>
          <w:sz w:val="24"/>
          <w:szCs w:val="24"/>
        </w:rPr>
        <w:t xml:space="preserve"> </w:t>
      </w:r>
      <w:r w:rsidR="00BD728A">
        <w:rPr>
          <w:bCs/>
          <w:sz w:val="24"/>
          <w:szCs w:val="24"/>
        </w:rPr>
        <w:t>ГАУЗ</w:t>
      </w:r>
      <w:r>
        <w:rPr>
          <w:bCs/>
          <w:sz w:val="24"/>
          <w:szCs w:val="24"/>
        </w:rPr>
        <w:t xml:space="preserve"> «</w:t>
      </w:r>
      <w:r w:rsidR="00BD728A">
        <w:rPr>
          <w:bCs/>
          <w:sz w:val="24"/>
          <w:szCs w:val="24"/>
        </w:rPr>
        <w:t>РСП</w:t>
      </w:r>
      <w:r>
        <w:rPr>
          <w:bCs/>
          <w:sz w:val="24"/>
          <w:szCs w:val="24"/>
        </w:rPr>
        <w:t>»</w:t>
      </w:r>
      <w:bookmarkEnd w:id="6"/>
    </w:p>
    <w:p w:rsidR="000F09EE" w:rsidRDefault="000F09EE" w:rsidP="00EC426F">
      <w:pPr>
        <w:ind w:firstLine="567"/>
        <w:jc w:val="both"/>
        <w:rPr>
          <w:sz w:val="28"/>
          <w:szCs w:val="28"/>
        </w:rPr>
      </w:pPr>
    </w:p>
    <w:p w:rsidR="00DE2CD8" w:rsidRPr="006545F1" w:rsidRDefault="00043398" w:rsidP="00EC426F">
      <w:pPr>
        <w:ind w:firstLine="567"/>
        <w:jc w:val="both"/>
      </w:pPr>
      <w:r w:rsidRPr="00043398">
        <w:rPr>
          <w:sz w:val="28"/>
          <w:szCs w:val="28"/>
        </w:rPr>
        <w:t xml:space="preserve">Для ведения бухгалтерского и налогового учета и формирования бухгалтерской и налоговой отчетности в </w:t>
      </w:r>
      <w:r>
        <w:rPr>
          <w:sz w:val="28"/>
          <w:szCs w:val="28"/>
        </w:rPr>
        <w:t>Учреждении</w:t>
      </w:r>
      <w:r w:rsidR="00DE2CD8">
        <w:rPr>
          <w:sz w:val="28"/>
          <w:szCs w:val="28"/>
        </w:rPr>
        <w:t xml:space="preserve"> </w:t>
      </w:r>
      <w:r w:rsidRPr="00043398">
        <w:rPr>
          <w:sz w:val="28"/>
          <w:szCs w:val="28"/>
        </w:rPr>
        <w:t>учрежда</w:t>
      </w:r>
      <w:r w:rsidR="00DE2CD8">
        <w:rPr>
          <w:sz w:val="28"/>
          <w:szCs w:val="28"/>
        </w:rPr>
        <w:t>е</w:t>
      </w:r>
      <w:r w:rsidRPr="00043398">
        <w:rPr>
          <w:sz w:val="28"/>
          <w:szCs w:val="28"/>
        </w:rPr>
        <w:t>тся бухгалтерск</w:t>
      </w:r>
      <w:r>
        <w:rPr>
          <w:sz w:val="28"/>
          <w:szCs w:val="28"/>
        </w:rPr>
        <w:t>ая</w:t>
      </w:r>
      <w:r w:rsidRPr="00043398">
        <w:rPr>
          <w:sz w:val="28"/>
          <w:szCs w:val="28"/>
        </w:rPr>
        <w:t xml:space="preserve"> служб</w:t>
      </w:r>
      <w:r>
        <w:rPr>
          <w:sz w:val="28"/>
          <w:szCs w:val="28"/>
        </w:rPr>
        <w:t>а</w:t>
      </w:r>
      <w:r w:rsidRPr="00043398">
        <w:rPr>
          <w:sz w:val="28"/>
          <w:szCs w:val="28"/>
        </w:rPr>
        <w:t>, возглавляем</w:t>
      </w:r>
      <w:r>
        <w:rPr>
          <w:sz w:val="28"/>
          <w:szCs w:val="28"/>
        </w:rPr>
        <w:t>ая</w:t>
      </w:r>
      <w:r w:rsidRPr="00043398">
        <w:rPr>
          <w:sz w:val="28"/>
          <w:szCs w:val="28"/>
        </w:rPr>
        <w:t xml:space="preserve"> главным бухгалтером. Главный бухгалтер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Главный бухгалтер обеспечивает контроль движения активов и обязательств, формирования доходов и расходов, сохранности и прироста капитала и выполнения обязательств. </w:t>
      </w:r>
      <w:r w:rsidR="00DE2CD8" w:rsidRPr="00DE2CD8">
        <w:rPr>
          <w:sz w:val="28"/>
          <w:szCs w:val="28"/>
        </w:rPr>
        <w:t>Деятельность работников бухгалтерии учреждения регламентируется их должностными инструкциями.</w:t>
      </w:r>
    </w:p>
    <w:p w:rsidR="00043398" w:rsidRPr="00043398" w:rsidRDefault="00043398" w:rsidP="00043398">
      <w:pPr>
        <w:jc w:val="both"/>
        <w:rPr>
          <w:sz w:val="28"/>
          <w:szCs w:val="28"/>
        </w:rPr>
      </w:pPr>
    </w:p>
    <w:p w:rsidR="007F774C" w:rsidRDefault="007F774C" w:rsidP="007F774C">
      <w:pPr>
        <w:pStyle w:val="22"/>
        <w:tabs>
          <w:tab w:val="left" w:pos="960"/>
        </w:tabs>
        <w:spacing w:before="0" w:after="0"/>
        <w:ind w:firstLine="0"/>
        <w:rPr>
          <w:bCs/>
          <w:sz w:val="24"/>
        </w:rPr>
      </w:pPr>
      <w:r w:rsidRPr="00C71E5A">
        <w:t>1.</w:t>
      </w:r>
      <w:r>
        <w:t>2</w:t>
      </w:r>
      <w:r w:rsidRPr="00C71E5A">
        <w:t>.</w:t>
      </w:r>
      <w:r w:rsidRPr="004137C6">
        <w:rPr>
          <w:bCs/>
          <w:sz w:val="24"/>
        </w:rPr>
        <w:t>Применяемый план счетов</w:t>
      </w:r>
    </w:p>
    <w:p w:rsidR="007F774C" w:rsidRPr="004137C6" w:rsidRDefault="007F774C" w:rsidP="007F774C">
      <w:pPr>
        <w:pStyle w:val="22"/>
        <w:tabs>
          <w:tab w:val="left" w:pos="960"/>
        </w:tabs>
        <w:spacing w:before="0" w:after="0"/>
        <w:ind w:firstLine="0"/>
        <w:rPr>
          <w:bCs/>
          <w:sz w:val="24"/>
        </w:rPr>
      </w:pPr>
    </w:p>
    <w:p w:rsidR="00A23F03" w:rsidRPr="00A23F03" w:rsidRDefault="00A23F03" w:rsidP="00A23F03">
      <w:pPr>
        <w:autoSpaceDE w:val="0"/>
        <w:autoSpaceDN w:val="0"/>
        <w:adjustRightInd w:val="0"/>
        <w:ind w:firstLine="540"/>
        <w:jc w:val="both"/>
        <w:rPr>
          <w:rFonts w:eastAsiaTheme="minorHAnsi"/>
          <w:sz w:val="28"/>
          <w:szCs w:val="28"/>
          <w:lang w:eastAsia="en-US"/>
        </w:rPr>
      </w:pPr>
      <w:r w:rsidRPr="00A23F03">
        <w:rPr>
          <w:rFonts w:eastAsiaTheme="minorHAnsi"/>
          <w:sz w:val="28"/>
          <w:szCs w:val="28"/>
          <w:lang w:eastAsia="en-US"/>
        </w:rPr>
        <w:t xml:space="preserve">Бухгалтерский учет в учреждении ведется в соответствии с Рабочим планом счетов бухгалтерского учета, приведенным в </w:t>
      </w:r>
      <w:hyperlink r:id="rId9" w:history="1">
        <w:r w:rsidRPr="00A23F03">
          <w:rPr>
            <w:rFonts w:eastAsiaTheme="minorHAnsi"/>
            <w:sz w:val="28"/>
            <w:szCs w:val="28"/>
            <w:lang w:eastAsia="en-US"/>
          </w:rPr>
          <w:t xml:space="preserve">Приложении </w:t>
        </w:r>
        <w:r w:rsidR="007F30A9">
          <w:rPr>
            <w:rFonts w:eastAsiaTheme="minorHAnsi"/>
            <w:sz w:val="28"/>
            <w:szCs w:val="28"/>
            <w:lang w:eastAsia="en-US"/>
          </w:rPr>
          <w:t>№</w:t>
        </w:r>
        <w:r w:rsidRPr="00A23F03">
          <w:rPr>
            <w:rFonts w:eastAsiaTheme="minorHAnsi"/>
            <w:sz w:val="28"/>
            <w:szCs w:val="28"/>
            <w:lang w:eastAsia="en-US"/>
          </w:rPr>
          <w:t xml:space="preserve"> </w:t>
        </w:r>
        <w:r w:rsidR="00640383">
          <w:rPr>
            <w:rFonts w:eastAsiaTheme="minorHAnsi"/>
            <w:sz w:val="28"/>
            <w:szCs w:val="28"/>
            <w:lang w:eastAsia="en-US"/>
          </w:rPr>
          <w:t>3</w:t>
        </w:r>
      </w:hyperlink>
      <w:r w:rsidRPr="00A23F03">
        <w:rPr>
          <w:rFonts w:eastAsiaTheme="minorHAnsi"/>
          <w:sz w:val="28"/>
          <w:szCs w:val="28"/>
          <w:lang w:eastAsia="en-US"/>
        </w:rPr>
        <w:t xml:space="preserve"> к </w:t>
      </w:r>
      <w:r w:rsidR="00640383">
        <w:rPr>
          <w:rFonts w:eastAsiaTheme="minorHAnsi"/>
          <w:sz w:val="28"/>
          <w:szCs w:val="28"/>
          <w:lang w:eastAsia="en-US"/>
        </w:rPr>
        <w:t>приказу об утверждении «Положения об</w:t>
      </w:r>
      <w:r w:rsidR="00640383" w:rsidRPr="00640383">
        <w:rPr>
          <w:rFonts w:eastAsiaTheme="minorHAnsi"/>
          <w:sz w:val="28"/>
          <w:szCs w:val="28"/>
          <w:lang w:eastAsia="en-US"/>
        </w:rPr>
        <w:t xml:space="preserve"> </w:t>
      </w:r>
      <w:r w:rsidR="00640383">
        <w:rPr>
          <w:rFonts w:eastAsiaTheme="minorHAnsi"/>
          <w:sz w:val="28"/>
          <w:szCs w:val="28"/>
          <w:lang w:eastAsia="en-US"/>
        </w:rPr>
        <w:t>у</w:t>
      </w:r>
      <w:r w:rsidR="00640383" w:rsidRPr="00A23F03">
        <w:rPr>
          <w:rFonts w:eastAsiaTheme="minorHAnsi"/>
          <w:sz w:val="28"/>
          <w:szCs w:val="28"/>
          <w:lang w:eastAsia="en-US"/>
        </w:rPr>
        <w:t>четной политике</w:t>
      </w:r>
      <w:r w:rsidR="00640383">
        <w:rPr>
          <w:rFonts w:eastAsiaTheme="minorHAnsi"/>
          <w:sz w:val="28"/>
          <w:szCs w:val="28"/>
          <w:lang w:eastAsia="en-US"/>
        </w:rPr>
        <w:t>»</w:t>
      </w:r>
      <w:r w:rsidRPr="00A23F03">
        <w:rPr>
          <w:rFonts w:eastAsiaTheme="minorHAnsi"/>
          <w:sz w:val="28"/>
          <w:szCs w:val="28"/>
          <w:lang w:eastAsia="en-US"/>
        </w:rPr>
        <w:t>.</w:t>
      </w:r>
    </w:p>
    <w:p w:rsidR="00B61A0D" w:rsidRPr="00B61A0D" w:rsidRDefault="00B61A0D" w:rsidP="00B61A0D">
      <w:pPr>
        <w:autoSpaceDE w:val="0"/>
        <w:autoSpaceDN w:val="0"/>
        <w:adjustRightInd w:val="0"/>
        <w:ind w:firstLine="540"/>
        <w:jc w:val="both"/>
        <w:rPr>
          <w:rFonts w:eastAsiaTheme="minorHAnsi"/>
          <w:sz w:val="28"/>
          <w:szCs w:val="28"/>
          <w:lang w:eastAsia="en-US"/>
        </w:rPr>
      </w:pPr>
      <w:bookmarkStart w:id="8" w:name="Par24"/>
      <w:bookmarkEnd w:id="8"/>
      <w:r w:rsidRPr="00B61A0D">
        <w:rPr>
          <w:rFonts w:eastAsiaTheme="minorHAnsi"/>
          <w:sz w:val="28"/>
          <w:szCs w:val="28"/>
          <w:lang w:eastAsia="en-US"/>
        </w:rPr>
        <w:t>Учреждением при осуществлении своей деятельности применяются следующие коды вида финансового обеспечения (деятельности):</w:t>
      </w:r>
    </w:p>
    <w:p w:rsidR="00B61A0D" w:rsidRPr="00B61A0D" w:rsidRDefault="004F5292" w:rsidP="00B61A0D">
      <w:pPr>
        <w:autoSpaceDE w:val="0"/>
        <w:autoSpaceDN w:val="0"/>
        <w:adjustRightInd w:val="0"/>
        <w:ind w:firstLine="540"/>
        <w:jc w:val="both"/>
        <w:rPr>
          <w:rFonts w:eastAsiaTheme="minorHAnsi"/>
          <w:sz w:val="28"/>
          <w:szCs w:val="28"/>
          <w:lang w:eastAsia="en-US"/>
        </w:rPr>
      </w:pPr>
      <w:hyperlink r:id="rId10" w:history="1">
        <w:r w:rsidR="00B61A0D" w:rsidRPr="00B61A0D">
          <w:rPr>
            <w:rFonts w:eastAsiaTheme="minorHAnsi"/>
            <w:sz w:val="28"/>
            <w:szCs w:val="28"/>
            <w:lang w:eastAsia="en-US"/>
          </w:rPr>
          <w:t>"2"</w:t>
        </w:r>
      </w:hyperlink>
      <w:r w:rsidR="00B61A0D" w:rsidRPr="00B61A0D">
        <w:rPr>
          <w:rFonts w:eastAsiaTheme="minorHAnsi"/>
          <w:sz w:val="28"/>
          <w:szCs w:val="28"/>
          <w:lang w:eastAsia="en-US"/>
        </w:rPr>
        <w:t xml:space="preserve"> - приносящая доход деятельность (собственные доходы учреждения);</w:t>
      </w:r>
    </w:p>
    <w:p w:rsidR="00B61A0D" w:rsidRPr="00B61A0D" w:rsidRDefault="004F5292" w:rsidP="00B61A0D">
      <w:pPr>
        <w:autoSpaceDE w:val="0"/>
        <w:autoSpaceDN w:val="0"/>
        <w:adjustRightInd w:val="0"/>
        <w:ind w:firstLine="540"/>
        <w:jc w:val="both"/>
        <w:rPr>
          <w:rFonts w:eastAsiaTheme="minorHAnsi"/>
          <w:sz w:val="28"/>
          <w:szCs w:val="28"/>
          <w:lang w:eastAsia="en-US"/>
        </w:rPr>
      </w:pPr>
      <w:hyperlink r:id="rId11" w:history="1">
        <w:r w:rsidR="00B61A0D" w:rsidRPr="00B61A0D">
          <w:rPr>
            <w:rFonts w:eastAsiaTheme="minorHAnsi"/>
            <w:sz w:val="28"/>
            <w:szCs w:val="28"/>
            <w:lang w:eastAsia="en-US"/>
          </w:rPr>
          <w:t>"3"</w:t>
        </w:r>
      </w:hyperlink>
      <w:r w:rsidR="00B61A0D" w:rsidRPr="00B61A0D">
        <w:rPr>
          <w:rFonts w:eastAsiaTheme="minorHAnsi"/>
          <w:sz w:val="28"/>
          <w:szCs w:val="28"/>
          <w:lang w:eastAsia="en-US"/>
        </w:rPr>
        <w:t xml:space="preserve"> - средства во временном распоряжении;</w:t>
      </w:r>
    </w:p>
    <w:p w:rsidR="00B61A0D" w:rsidRDefault="004F5292" w:rsidP="00B61A0D">
      <w:pPr>
        <w:autoSpaceDE w:val="0"/>
        <w:autoSpaceDN w:val="0"/>
        <w:adjustRightInd w:val="0"/>
        <w:ind w:firstLine="540"/>
        <w:jc w:val="both"/>
        <w:rPr>
          <w:rFonts w:eastAsiaTheme="minorHAnsi"/>
          <w:sz w:val="28"/>
          <w:szCs w:val="28"/>
          <w:lang w:eastAsia="en-US"/>
        </w:rPr>
      </w:pPr>
      <w:hyperlink r:id="rId12" w:history="1">
        <w:r w:rsidR="00B61A0D" w:rsidRPr="00B61A0D">
          <w:rPr>
            <w:rFonts w:eastAsiaTheme="minorHAnsi"/>
            <w:sz w:val="28"/>
            <w:szCs w:val="28"/>
            <w:lang w:eastAsia="en-US"/>
          </w:rPr>
          <w:t>"4"</w:t>
        </w:r>
      </w:hyperlink>
      <w:r w:rsidR="00B61A0D" w:rsidRPr="00B61A0D">
        <w:rPr>
          <w:rFonts w:eastAsiaTheme="minorHAnsi"/>
          <w:sz w:val="28"/>
          <w:szCs w:val="28"/>
          <w:lang w:eastAsia="en-US"/>
        </w:rPr>
        <w:t xml:space="preserve"> - субсидии на выполнение государственного (муниципального) задания;</w:t>
      </w:r>
    </w:p>
    <w:p w:rsidR="000967BB" w:rsidRPr="000967BB" w:rsidRDefault="004F5292" w:rsidP="000967BB">
      <w:pPr>
        <w:autoSpaceDE w:val="0"/>
        <w:autoSpaceDN w:val="0"/>
        <w:adjustRightInd w:val="0"/>
        <w:ind w:firstLine="540"/>
        <w:jc w:val="both"/>
        <w:rPr>
          <w:rFonts w:eastAsiaTheme="minorHAnsi"/>
          <w:sz w:val="28"/>
          <w:szCs w:val="28"/>
          <w:lang w:eastAsia="en-US"/>
        </w:rPr>
      </w:pPr>
      <w:hyperlink r:id="rId13" w:history="1">
        <w:r w:rsidR="000967BB" w:rsidRPr="00B61A0D">
          <w:rPr>
            <w:rFonts w:eastAsiaTheme="minorHAnsi"/>
            <w:sz w:val="28"/>
            <w:szCs w:val="28"/>
            <w:lang w:eastAsia="en-US"/>
          </w:rPr>
          <w:t>"</w:t>
        </w:r>
        <w:r w:rsidR="000967BB">
          <w:rPr>
            <w:rFonts w:eastAsiaTheme="minorHAnsi"/>
            <w:sz w:val="28"/>
            <w:szCs w:val="28"/>
            <w:lang w:eastAsia="en-US"/>
          </w:rPr>
          <w:t>5</w:t>
        </w:r>
        <w:r w:rsidR="000967BB" w:rsidRPr="00B61A0D">
          <w:rPr>
            <w:rFonts w:eastAsiaTheme="minorHAnsi"/>
            <w:sz w:val="28"/>
            <w:szCs w:val="28"/>
            <w:lang w:eastAsia="en-US"/>
          </w:rPr>
          <w:t>"</w:t>
        </w:r>
      </w:hyperlink>
      <w:r w:rsidR="000967BB">
        <w:rPr>
          <w:rFonts w:ascii="Arial" w:eastAsiaTheme="minorHAnsi" w:hAnsi="Arial" w:cs="Arial"/>
          <w:sz w:val="20"/>
          <w:szCs w:val="20"/>
          <w:lang w:eastAsia="en-US"/>
        </w:rPr>
        <w:t xml:space="preserve"> </w:t>
      </w:r>
      <w:r w:rsidR="000967BB" w:rsidRPr="000967BB">
        <w:rPr>
          <w:rFonts w:eastAsiaTheme="minorHAnsi"/>
          <w:sz w:val="28"/>
          <w:szCs w:val="28"/>
          <w:lang w:eastAsia="en-US"/>
        </w:rPr>
        <w:t>- субсидии на иные цели;</w:t>
      </w:r>
    </w:p>
    <w:p w:rsidR="000967BB" w:rsidRPr="000967BB" w:rsidRDefault="000967BB" w:rsidP="000967B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hyperlink r:id="rId14" w:history="1">
        <w:r w:rsidRPr="00B61A0D">
          <w:rPr>
            <w:rFonts w:eastAsiaTheme="minorHAnsi"/>
            <w:sz w:val="28"/>
            <w:szCs w:val="28"/>
            <w:lang w:eastAsia="en-US"/>
          </w:rPr>
          <w:t>"</w:t>
        </w:r>
        <w:r>
          <w:rPr>
            <w:rFonts w:eastAsiaTheme="minorHAnsi"/>
            <w:sz w:val="28"/>
            <w:szCs w:val="28"/>
            <w:lang w:eastAsia="en-US"/>
          </w:rPr>
          <w:t>6</w:t>
        </w:r>
        <w:r w:rsidRPr="00B61A0D">
          <w:rPr>
            <w:rFonts w:eastAsiaTheme="minorHAnsi"/>
            <w:sz w:val="28"/>
            <w:szCs w:val="28"/>
            <w:lang w:eastAsia="en-US"/>
          </w:rPr>
          <w:t>"</w:t>
        </w:r>
      </w:hyperlink>
      <w:r w:rsidRPr="000967BB">
        <w:rPr>
          <w:rFonts w:eastAsiaTheme="minorHAnsi"/>
          <w:sz w:val="28"/>
          <w:szCs w:val="28"/>
          <w:lang w:eastAsia="en-US"/>
        </w:rPr>
        <w:t xml:space="preserve"> - субсидии на цели осуществления капитальных вложений;</w:t>
      </w:r>
    </w:p>
    <w:p w:rsidR="00907367" w:rsidRPr="00907367" w:rsidRDefault="004F5292" w:rsidP="00907367">
      <w:pPr>
        <w:autoSpaceDE w:val="0"/>
        <w:autoSpaceDN w:val="0"/>
        <w:adjustRightInd w:val="0"/>
        <w:ind w:firstLine="540"/>
        <w:jc w:val="both"/>
        <w:rPr>
          <w:rFonts w:eastAsiaTheme="minorHAnsi"/>
          <w:sz w:val="28"/>
          <w:szCs w:val="28"/>
          <w:lang w:eastAsia="en-US"/>
        </w:rPr>
      </w:pPr>
      <w:hyperlink r:id="rId15" w:history="1">
        <w:r w:rsidR="00907367" w:rsidRPr="00B61A0D">
          <w:rPr>
            <w:rFonts w:eastAsiaTheme="minorHAnsi"/>
            <w:sz w:val="28"/>
            <w:szCs w:val="28"/>
            <w:lang w:eastAsia="en-US"/>
          </w:rPr>
          <w:t>"</w:t>
        </w:r>
        <w:r w:rsidR="00907367">
          <w:rPr>
            <w:rFonts w:eastAsiaTheme="minorHAnsi"/>
            <w:sz w:val="28"/>
            <w:szCs w:val="28"/>
            <w:lang w:eastAsia="en-US"/>
          </w:rPr>
          <w:t>7</w:t>
        </w:r>
        <w:r w:rsidR="00907367" w:rsidRPr="00B61A0D">
          <w:rPr>
            <w:rFonts w:eastAsiaTheme="minorHAnsi"/>
            <w:sz w:val="28"/>
            <w:szCs w:val="28"/>
            <w:lang w:eastAsia="en-US"/>
          </w:rPr>
          <w:t>"</w:t>
        </w:r>
      </w:hyperlink>
      <w:r w:rsidR="00907367" w:rsidRPr="00907367">
        <w:rPr>
          <w:rFonts w:eastAsiaTheme="minorHAnsi"/>
          <w:sz w:val="28"/>
          <w:szCs w:val="28"/>
          <w:lang w:eastAsia="en-US"/>
        </w:rPr>
        <w:t xml:space="preserve"> - средства по обязательному медицинскому страхованию;</w:t>
      </w:r>
    </w:p>
    <w:p w:rsidR="00407278" w:rsidRPr="007F774C" w:rsidRDefault="00407278" w:rsidP="007F774C">
      <w:pPr>
        <w:spacing w:line="235" w:lineRule="auto"/>
        <w:ind w:firstLine="567"/>
        <w:jc w:val="both"/>
        <w:rPr>
          <w:sz w:val="28"/>
          <w:szCs w:val="28"/>
        </w:rPr>
      </w:pPr>
    </w:p>
    <w:p w:rsidR="00E47E8F" w:rsidRDefault="00E47E8F" w:rsidP="00E47E8F">
      <w:pPr>
        <w:pStyle w:val="22"/>
        <w:tabs>
          <w:tab w:val="left" w:pos="960"/>
        </w:tabs>
        <w:spacing w:before="0" w:after="0"/>
        <w:ind w:firstLine="0"/>
        <w:rPr>
          <w:bCs/>
          <w:sz w:val="24"/>
        </w:rPr>
      </w:pPr>
      <w:r w:rsidRPr="00A44430">
        <w:rPr>
          <w:sz w:val="24"/>
          <w:szCs w:val="24"/>
        </w:rPr>
        <w:t>1.</w:t>
      </w:r>
      <w:r>
        <w:rPr>
          <w:sz w:val="24"/>
          <w:szCs w:val="24"/>
        </w:rPr>
        <w:t>3</w:t>
      </w:r>
      <w:r w:rsidRPr="00A44430">
        <w:rPr>
          <w:sz w:val="24"/>
          <w:szCs w:val="24"/>
        </w:rPr>
        <w:t xml:space="preserve"> </w:t>
      </w:r>
      <w:r w:rsidRPr="00F3501B">
        <w:rPr>
          <w:bCs/>
          <w:sz w:val="24"/>
        </w:rPr>
        <w:t>Форм</w:t>
      </w:r>
      <w:r>
        <w:rPr>
          <w:bCs/>
          <w:sz w:val="24"/>
        </w:rPr>
        <w:t>а</w:t>
      </w:r>
      <w:r w:rsidRPr="00F3501B">
        <w:rPr>
          <w:bCs/>
          <w:sz w:val="24"/>
        </w:rPr>
        <w:t xml:space="preserve"> </w:t>
      </w:r>
      <w:r>
        <w:rPr>
          <w:bCs/>
          <w:sz w:val="24"/>
        </w:rPr>
        <w:t>ведения бухгалтерского учета</w:t>
      </w:r>
      <w:r w:rsidRPr="00F3501B">
        <w:rPr>
          <w:bCs/>
          <w:sz w:val="24"/>
        </w:rPr>
        <w:t>.</w:t>
      </w:r>
      <w:r w:rsidR="008A377D">
        <w:rPr>
          <w:bCs/>
          <w:sz w:val="24"/>
        </w:rPr>
        <w:t xml:space="preserve"> </w:t>
      </w:r>
    </w:p>
    <w:p w:rsidR="00EC426F" w:rsidRDefault="00EC426F" w:rsidP="00EC426F">
      <w:pPr>
        <w:ind w:firstLine="567"/>
        <w:jc w:val="both"/>
        <w:rPr>
          <w:rFonts w:eastAsiaTheme="minorHAnsi"/>
          <w:sz w:val="28"/>
          <w:szCs w:val="28"/>
          <w:lang w:eastAsia="en-US"/>
        </w:rPr>
      </w:pPr>
    </w:p>
    <w:p w:rsidR="008A377D" w:rsidRDefault="00EC426F" w:rsidP="00EC426F">
      <w:pPr>
        <w:ind w:firstLine="567"/>
        <w:jc w:val="both"/>
        <w:rPr>
          <w:bCs/>
        </w:rPr>
      </w:pPr>
      <w:r w:rsidRPr="00021BDF">
        <w:rPr>
          <w:rFonts w:eastAsiaTheme="minorHAnsi"/>
          <w:sz w:val="28"/>
          <w:szCs w:val="28"/>
          <w:lang w:eastAsia="en-US"/>
        </w:rPr>
        <w:t>Форма ведения бухгалтерского учета - автоматизированная с применением специализированн</w:t>
      </w:r>
      <w:r>
        <w:rPr>
          <w:rFonts w:eastAsiaTheme="minorHAnsi"/>
          <w:sz w:val="28"/>
          <w:szCs w:val="28"/>
          <w:lang w:eastAsia="en-US"/>
        </w:rPr>
        <w:t>ых</w:t>
      </w:r>
      <w:r w:rsidRPr="00021BDF">
        <w:rPr>
          <w:rFonts w:eastAsiaTheme="minorHAnsi"/>
          <w:sz w:val="28"/>
          <w:szCs w:val="28"/>
          <w:lang w:eastAsia="en-US"/>
        </w:rPr>
        <w:t xml:space="preserve"> бухгалтерск</w:t>
      </w:r>
      <w:r>
        <w:rPr>
          <w:rFonts w:eastAsiaTheme="minorHAnsi"/>
          <w:sz w:val="28"/>
          <w:szCs w:val="28"/>
          <w:lang w:eastAsia="en-US"/>
        </w:rPr>
        <w:t>их</w:t>
      </w:r>
      <w:r w:rsidRPr="00021BDF">
        <w:rPr>
          <w:rFonts w:eastAsiaTheme="minorHAnsi"/>
          <w:sz w:val="28"/>
          <w:szCs w:val="28"/>
          <w:lang w:eastAsia="en-US"/>
        </w:rPr>
        <w:t xml:space="preserve"> программ</w:t>
      </w:r>
      <w:r>
        <w:rPr>
          <w:rFonts w:eastAsiaTheme="minorHAnsi"/>
          <w:sz w:val="28"/>
          <w:szCs w:val="28"/>
          <w:lang w:eastAsia="en-US"/>
        </w:rPr>
        <w:t>.</w:t>
      </w:r>
    </w:p>
    <w:p w:rsidR="00EC554D" w:rsidRPr="00EC426F" w:rsidRDefault="00EC554D" w:rsidP="00EC554D">
      <w:pPr>
        <w:autoSpaceDE w:val="0"/>
        <w:autoSpaceDN w:val="0"/>
        <w:adjustRightInd w:val="0"/>
        <w:ind w:firstLine="540"/>
        <w:jc w:val="both"/>
        <w:rPr>
          <w:rFonts w:eastAsiaTheme="minorHAnsi"/>
          <w:sz w:val="28"/>
          <w:szCs w:val="28"/>
          <w:lang w:eastAsia="en-US"/>
        </w:rPr>
      </w:pPr>
      <w:r w:rsidRPr="00EC426F">
        <w:rPr>
          <w:rFonts w:eastAsiaTheme="minorHAnsi"/>
          <w:sz w:val="28"/>
          <w:szCs w:val="28"/>
          <w:lang w:eastAsia="en-US"/>
        </w:rPr>
        <w:t>При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в форме электронного регистра, а при отсутствии технической возможности - на бумажном носителе.</w:t>
      </w:r>
    </w:p>
    <w:p w:rsidR="006545F1" w:rsidRDefault="006545F1" w:rsidP="006545F1">
      <w:pPr>
        <w:rPr>
          <w:b/>
          <w:bCs/>
        </w:rPr>
      </w:pPr>
    </w:p>
    <w:p w:rsidR="00805B2B" w:rsidRDefault="00805B2B" w:rsidP="00805B2B">
      <w:pPr>
        <w:pStyle w:val="22"/>
        <w:tabs>
          <w:tab w:val="left" w:pos="960"/>
        </w:tabs>
        <w:spacing w:before="0" w:after="0"/>
        <w:ind w:firstLine="0"/>
        <w:rPr>
          <w:bCs/>
          <w:sz w:val="24"/>
        </w:rPr>
      </w:pPr>
      <w:bookmarkStart w:id="9" w:name="_Toc3202602"/>
      <w:bookmarkStart w:id="10" w:name="_Toc91477570"/>
      <w:bookmarkStart w:id="11" w:name="_Toc91478405"/>
      <w:bookmarkStart w:id="12" w:name="_Toc132091368"/>
      <w:bookmarkStart w:id="13" w:name="_Toc155147095"/>
      <w:bookmarkStart w:id="14" w:name="_Toc155152285"/>
      <w:bookmarkStart w:id="15" w:name="_Toc155152480"/>
      <w:bookmarkStart w:id="16" w:name="_Toc370192275"/>
      <w:r w:rsidRPr="00A44430">
        <w:rPr>
          <w:sz w:val="24"/>
          <w:szCs w:val="24"/>
        </w:rPr>
        <w:t>1.</w:t>
      </w:r>
      <w:r w:rsidR="00E47E8F">
        <w:rPr>
          <w:sz w:val="24"/>
          <w:szCs w:val="24"/>
        </w:rPr>
        <w:t>4</w:t>
      </w:r>
      <w:r w:rsidR="00D0758A">
        <w:rPr>
          <w:sz w:val="24"/>
          <w:szCs w:val="24"/>
        </w:rPr>
        <w:t>.</w:t>
      </w:r>
      <w:r w:rsidRPr="00A44430">
        <w:rPr>
          <w:sz w:val="24"/>
          <w:szCs w:val="24"/>
        </w:rPr>
        <w:t xml:space="preserve"> </w:t>
      </w:r>
      <w:r w:rsidRPr="00F3501B">
        <w:rPr>
          <w:bCs/>
          <w:sz w:val="24"/>
        </w:rPr>
        <w:t>Формы первичных учетных документов и правила документооборота</w:t>
      </w:r>
      <w:bookmarkEnd w:id="9"/>
      <w:bookmarkEnd w:id="10"/>
      <w:bookmarkEnd w:id="11"/>
      <w:bookmarkEnd w:id="12"/>
      <w:bookmarkEnd w:id="13"/>
      <w:bookmarkEnd w:id="14"/>
      <w:bookmarkEnd w:id="15"/>
      <w:r w:rsidRPr="00F3501B">
        <w:rPr>
          <w:bCs/>
          <w:sz w:val="24"/>
        </w:rPr>
        <w:t>.</w:t>
      </w:r>
      <w:bookmarkEnd w:id="16"/>
    </w:p>
    <w:p w:rsidR="00B62725" w:rsidRDefault="00B62725" w:rsidP="00805B2B">
      <w:pPr>
        <w:pStyle w:val="22"/>
        <w:tabs>
          <w:tab w:val="left" w:pos="960"/>
        </w:tabs>
        <w:spacing w:before="0" w:after="0"/>
        <w:ind w:firstLine="0"/>
        <w:rPr>
          <w:bCs/>
          <w:sz w:val="24"/>
        </w:rPr>
      </w:pPr>
    </w:p>
    <w:p w:rsidR="00F63E9B" w:rsidRPr="00B52B3A" w:rsidRDefault="00F63E9B" w:rsidP="00F63E9B">
      <w:pPr>
        <w:ind w:firstLine="567"/>
        <w:jc w:val="both"/>
        <w:rPr>
          <w:sz w:val="28"/>
          <w:szCs w:val="28"/>
        </w:rPr>
      </w:pPr>
      <w:r w:rsidRPr="00B52B3A">
        <w:rPr>
          <w:sz w:val="28"/>
          <w:szCs w:val="28"/>
        </w:rPr>
        <w:t>Бухгалтерские учетные записи производятся на основании первичных документов, фиксирующих факт совершения хозяйственных операций.</w:t>
      </w:r>
    </w:p>
    <w:p w:rsidR="00F63E9B" w:rsidRPr="00B52B3A" w:rsidRDefault="00F63E9B" w:rsidP="00F63E9B">
      <w:pPr>
        <w:autoSpaceDE w:val="0"/>
        <w:autoSpaceDN w:val="0"/>
        <w:adjustRightInd w:val="0"/>
        <w:ind w:firstLine="540"/>
        <w:jc w:val="both"/>
        <w:rPr>
          <w:rFonts w:ascii="Arial" w:eastAsiaTheme="minorHAnsi" w:hAnsi="Arial" w:cs="Arial"/>
          <w:sz w:val="28"/>
          <w:szCs w:val="28"/>
          <w:lang w:eastAsia="en-US"/>
        </w:rPr>
      </w:pPr>
      <w:r w:rsidRPr="00B52B3A">
        <w:rPr>
          <w:sz w:val="28"/>
          <w:szCs w:val="28"/>
        </w:rPr>
        <w:t>Первичные учетные документы принимаются к учету, если они содержат обязательные реквизиты:</w:t>
      </w:r>
      <w:r w:rsidRPr="00B52B3A">
        <w:rPr>
          <w:rFonts w:ascii="Arial" w:eastAsiaTheme="minorHAnsi" w:hAnsi="Arial" w:cs="Arial"/>
          <w:sz w:val="28"/>
          <w:szCs w:val="28"/>
          <w:lang w:eastAsia="en-US"/>
        </w:rPr>
        <w:t xml:space="preserve"> </w:t>
      </w:r>
    </w:p>
    <w:p w:rsidR="00F63E9B" w:rsidRPr="00B52B3A" w:rsidRDefault="00F63E9B" w:rsidP="00F63E9B">
      <w:pPr>
        <w:autoSpaceDE w:val="0"/>
        <w:autoSpaceDN w:val="0"/>
        <w:adjustRightInd w:val="0"/>
        <w:ind w:firstLine="540"/>
        <w:jc w:val="both"/>
        <w:rPr>
          <w:rFonts w:eastAsiaTheme="minorHAnsi"/>
          <w:sz w:val="28"/>
          <w:szCs w:val="28"/>
          <w:lang w:eastAsia="en-US"/>
        </w:rPr>
      </w:pPr>
      <w:r w:rsidRPr="00B52B3A">
        <w:rPr>
          <w:rFonts w:eastAsiaTheme="minorHAnsi"/>
          <w:sz w:val="28"/>
          <w:szCs w:val="28"/>
          <w:lang w:eastAsia="en-US"/>
        </w:rPr>
        <w:t xml:space="preserve">- унифицированных форм  первичных </w:t>
      </w:r>
      <w:r w:rsidR="00313A4C">
        <w:rPr>
          <w:rFonts w:eastAsiaTheme="minorHAnsi"/>
          <w:sz w:val="28"/>
          <w:szCs w:val="28"/>
          <w:lang w:eastAsia="en-US"/>
        </w:rPr>
        <w:t>учетных документов, утвержденных</w:t>
      </w:r>
      <w:r w:rsidRPr="00B52B3A">
        <w:rPr>
          <w:rFonts w:eastAsiaTheme="minorHAnsi"/>
          <w:sz w:val="28"/>
          <w:szCs w:val="28"/>
          <w:lang w:eastAsia="en-US"/>
        </w:rPr>
        <w:t xml:space="preserve"> </w:t>
      </w:r>
      <w:hyperlink r:id="rId16" w:history="1">
        <w:r w:rsidRPr="00B52B3A">
          <w:rPr>
            <w:rFonts w:eastAsiaTheme="minorHAnsi"/>
            <w:sz w:val="28"/>
            <w:szCs w:val="28"/>
            <w:lang w:eastAsia="en-US"/>
          </w:rPr>
          <w:t>Приказом</w:t>
        </w:r>
      </w:hyperlink>
      <w:r w:rsidRPr="00B52B3A">
        <w:rPr>
          <w:rFonts w:eastAsiaTheme="minorHAnsi"/>
          <w:sz w:val="28"/>
          <w:szCs w:val="28"/>
          <w:lang w:eastAsia="en-US"/>
        </w:rPr>
        <w:t xml:space="preserve"> Минфина России </w:t>
      </w:r>
      <w:r w:rsidR="008014AD">
        <w:rPr>
          <w:rFonts w:eastAsiaTheme="minorHAnsi"/>
          <w:sz w:val="28"/>
          <w:szCs w:val="28"/>
          <w:lang w:eastAsia="en-US"/>
        </w:rPr>
        <w:t>№</w:t>
      </w:r>
      <w:r w:rsidRPr="00B52B3A">
        <w:rPr>
          <w:rFonts w:eastAsiaTheme="minorHAnsi"/>
          <w:sz w:val="28"/>
          <w:szCs w:val="28"/>
          <w:lang w:eastAsia="en-US"/>
        </w:rPr>
        <w:t xml:space="preserve"> 52н;</w:t>
      </w:r>
    </w:p>
    <w:p w:rsidR="00BD335B" w:rsidRDefault="00F63E9B" w:rsidP="00BD335B">
      <w:pPr>
        <w:autoSpaceDE w:val="0"/>
        <w:autoSpaceDN w:val="0"/>
        <w:adjustRightInd w:val="0"/>
        <w:ind w:firstLine="540"/>
        <w:jc w:val="both"/>
        <w:rPr>
          <w:rFonts w:eastAsiaTheme="minorHAnsi"/>
          <w:sz w:val="28"/>
          <w:szCs w:val="28"/>
          <w:lang w:eastAsia="en-US"/>
        </w:rPr>
      </w:pPr>
      <w:r w:rsidRPr="00F63E9B">
        <w:rPr>
          <w:rFonts w:eastAsiaTheme="minorHAnsi"/>
          <w:sz w:val="28"/>
          <w:szCs w:val="28"/>
          <w:lang w:eastAsia="en-US"/>
        </w:rPr>
        <w:t xml:space="preserve">- другие унифицированные формы первичных учетных документов (в случае их отсутствия в </w:t>
      </w:r>
      <w:hyperlink r:id="rId17" w:history="1">
        <w:r w:rsidRPr="00F63E9B">
          <w:rPr>
            <w:rFonts w:eastAsiaTheme="minorHAnsi"/>
            <w:sz w:val="28"/>
            <w:szCs w:val="28"/>
            <w:lang w:eastAsia="en-US"/>
          </w:rPr>
          <w:t>Приказе</w:t>
        </w:r>
      </w:hyperlink>
      <w:r w:rsidRPr="00F63E9B">
        <w:rPr>
          <w:rFonts w:eastAsiaTheme="minorHAnsi"/>
          <w:sz w:val="28"/>
          <w:szCs w:val="28"/>
          <w:lang w:eastAsia="en-US"/>
        </w:rPr>
        <w:t xml:space="preserve"> Минфина России </w:t>
      </w:r>
      <w:r w:rsidR="008014AD">
        <w:rPr>
          <w:rFonts w:eastAsiaTheme="minorHAnsi"/>
          <w:sz w:val="28"/>
          <w:szCs w:val="28"/>
          <w:lang w:eastAsia="en-US"/>
        </w:rPr>
        <w:t>№</w:t>
      </w:r>
      <w:r w:rsidRPr="00F63E9B">
        <w:rPr>
          <w:rFonts w:eastAsiaTheme="minorHAnsi"/>
          <w:sz w:val="28"/>
          <w:szCs w:val="28"/>
          <w:lang w:eastAsia="en-US"/>
        </w:rPr>
        <w:t xml:space="preserve"> 52н);</w:t>
      </w:r>
    </w:p>
    <w:p w:rsidR="00F63E9B" w:rsidRPr="00F63E9B" w:rsidRDefault="00F63E9B" w:rsidP="00BD335B">
      <w:pPr>
        <w:autoSpaceDE w:val="0"/>
        <w:autoSpaceDN w:val="0"/>
        <w:adjustRightInd w:val="0"/>
        <w:ind w:firstLine="540"/>
        <w:jc w:val="both"/>
        <w:rPr>
          <w:rFonts w:eastAsiaTheme="minorHAnsi"/>
          <w:sz w:val="28"/>
          <w:szCs w:val="28"/>
          <w:lang w:eastAsia="en-US"/>
        </w:rPr>
      </w:pPr>
      <w:r w:rsidRPr="00F63E9B">
        <w:rPr>
          <w:rFonts w:eastAsiaTheme="minorHAnsi"/>
          <w:sz w:val="28"/>
          <w:szCs w:val="28"/>
          <w:lang w:eastAsia="en-US"/>
        </w:rPr>
        <w:t>- самостоятельно разработанные учреждением форм</w:t>
      </w:r>
      <w:r>
        <w:rPr>
          <w:rFonts w:eastAsiaTheme="minorHAnsi"/>
          <w:sz w:val="28"/>
          <w:szCs w:val="28"/>
          <w:lang w:eastAsia="en-US"/>
        </w:rPr>
        <w:t>ы первичных учетных документов и утвержденные локальными документами, приказами</w:t>
      </w:r>
      <w:r w:rsidR="008526D9">
        <w:rPr>
          <w:rFonts w:eastAsiaTheme="minorHAnsi"/>
          <w:sz w:val="28"/>
          <w:szCs w:val="28"/>
          <w:lang w:eastAsia="en-US"/>
        </w:rPr>
        <w:t xml:space="preserve"> (</w:t>
      </w:r>
      <w:r w:rsidR="008526D9">
        <w:rPr>
          <w:rFonts w:ascii="Times" w:eastAsiaTheme="minorHAnsi" w:hAnsi="Times" w:cs="Arial"/>
          <w:sz w:val="28"/>
          <w:szCs w:val="28"/>
          <w:lang w:eastAsia="en-US"/>
        </w:rPr>
        <w:t>Приложение № 1,2 к Учетной политике для целей бухгалтерского учета</w:t>
      </w:r>
      <w:r w:rsidR="008526D9">
        <w:rPr>
          <w:rFonts w:eastAsiaTheme="minorHAnsi"/>
          <w:sz w:val="28"/>
          <w:szCs w:val="28"/>
          <w:lang w:eastAsia="en-US"/>
        </w:rPr>
        <w:t>).</w:t>
      </w:r>
    </w:p>
    <w:p w:rsidR="00BD335B" w:rsidRDefault="00182E81" w:rsidP="00BD335B">
      <w:pPr>
        <w:autoSpaceDE w:val="0"/>
        <w:autoSpaceDN w:val="0"/>
        <w:adjustRightInd w:val="0"/>
        <w:ind w:firstLine="540"/>
        <w:jc w:val="both"/>
        <w:rPr>
          <w:rFonts w:eastAsiaTheme="minorHAnsi"/>
          <w:sz w:val="28"/>
          <w:szCs w:val="28"/>
          <w:lang w:eastAsia="en-US"/>
        </w:rPr>
      </w:pPr>
      <w:r w:rsidRPr="00182E81">
        <w:rPr>
          <w:rFonts w:eastAsiaTheme="minorHAnsi"/>
          <w:sz w:val="28"/>
          <w:szCs w:val="28"/>
          <w:lang w:eastAsia="en-US"/>
        </w:rPr>
        <w:t>Документы</w:t>
      </w:r>
      <w:r w:rsidR="00A53D27">
        <w:rPr>
          <w:rFonts w:eastAsiaTheme="minorHAnsi"/>
          <w:sz w:val="28"/>
          <w:szCs w:val="28"/>
          <w:lang w:eastAsia="en-US"/>
        </w:rPr>
        <w:t>,</w:t>
      </w:r>
      <w:r w:rsidR="00B52B3A">
        <w:rPr>
          <w:rFonts w:eastAsiaTheme="minorHAnsi"/>
          <w:sz w:val="28"/>
          <w:szCs w:val="28"/>
          <w:lang w:eastAsia="en-US"/>
        </w:rPr>
        <w:t xml:space="preserve"> </w:t>
      </w:r>
      <w:r w:rsidRPr="00182E81">
        <w:rPr>
          <w:rFonts w:eastAsiaTheme="minorHAnsi"/>
          <w:sz w:val="28"/>
          <w:szCs w:val="28"/>
          <w:lang w:eastAsia="en-US"/>
        </w:rPr>
        <w:t xml:space="preserve">которые не являются первичными учетными документами или регистрами бухгалтерского учета, если иное не установлено настоящей Учетной политикой, составляются в соответствии с обычаями (при их отсутствии - в свободной форме) и прилагаются к соответствующему первичному учетному документу (при его отсутствии - к Бухгалтерской справке </w:t>
      </w:r>
      <w:hyperlink r:id="rId18" w:history="1">
        <w:r w:rsidRPr="00182E81">
          <w:rPr>
            <w:rFonts w:eastAsiaTheme="minorHAnsi"/>
            <w:sz w:val="28"/>
            <w:szCs w:val="28"/>
            <w:lang w:eastAsia="en-US"/>
          </w:rPr>
          <w:t>(ф. 0504833)</w:t>
        </w:r>
      </w:hyperlink>
      <w:r w:rsidRPr="00182E81">
        <w:rPr>
          <w:rFonts w:eastAsiaTheme="minorHAnsi"/>
          <w:sz w:val="28"/>
          <w:szCs w:val="28"/>
          <w:lang w:eastAsia="en-US"/>
        </w:rPr>
        <w:t>, которая служит основанием для отражения операции в бухгалтерском учете).</w:t>
      </w:r>
    </w:p>
    <w:p w:rsidR="00BD335B" w:rsidRDefault="00113991" w:rsidP="00BD335B">
      <w:pPr>
        <w:autoSpaceDE w:val="0"/>
        <w:autoSpaceDN w:val="0"/>
        <w:adjustRightInd w:val="0"/>
        <w:ind w:firstLine="540"/>
        <w:jc w:val="both"/>
        <w:rPr>
          <w:sz w:val="28"/>
          <w:szCs w:val="28"/>
        </w:rPr>
      </w:pPr>
      <w:r w:rsidRPr="00113991">
        <w:rPr>
          <w:sz w:val="28"/>
          <w:szCs w:val="28"/>
        </w:rPr>
        <w:t xml:space="preserve">Движение первичных документов (создание или получение от других предприятий, учреждений или организаций, движение между подразделениями </w:t>
      </w:r>
      <w:r>
        <w:rPr>
          <w:sz w:val="28"/>
          <w:szCs w:val="28"/>
        </w:rPr>
        <w:t>Учреждения</w:t>
      </w:r>
      <w:r w:rsidRPr="00113991">
        <w:rPr>
          <w:sz w:val="28"/>
          <w:szCs w:val="28"/>
        </w:rPr>
        <w:t xml:space="preserve">, принятие к учету, обработка, передача в архив) регламентируется графиком документооборота (Приложение </w:t>
      </w:r>
      <w:r w:rsidR="008014AD">
        <w:rPr>
          <w:sz w:val="28"/>
          <w:szCs w:val="28"/>
        </w:rPr>
        <w:t xml:space="preserve">№ </w:t>
      </w:r>
      <w:r w:rsidRPr="00A94017">
        <w:rPr>
          <w:sz w:val="28"/>
          <w:szCs w:val="28"/>
        </w:rPr>
        <w:t>4</w:t>
      </w:r>
      <w:r w:rsidR="000B62BC">
        <w:rPr>
          <w:sz w:val="28"/>
          <w:szCs w:val="28"/>
        </w:rPr>
        <w:t xml:space="preserve"> к приказу №576-ОД от 29.12.2018г.</w:t>
      </w:r>
      <w:r w:rsidRPr="00A94017">
        <w:rPr>
          <w:sz w:val="28"/>
          <w:szCs w:val="28"/>
        </w:rPr>
        <w:t>)</w:t>
      </w:r>
      <w:r w:rsidRPr="00113991">
        <w:rPr>
          <w:sz w:val="28"/>
          <w:szCs w:val="28"/>
        </w:rPr>
        <w:t>.</w:t>
      </w:r>
    </w:p>
    <w:p w:rsidR="00113991" w:rsidRPr="00113991" w:rsidRDefault="00C8505B" w:rsidP="00BD335B">
      <w:pPr>
        <w:autoSpaceDE w:val="0"/>
        <w:autoSpaceDN w:val="0"/>
        <w:adjustRightInd w:val="0"/>
        <w:ind w:firstLine="540"/>
        <w:jc w:val="both"/>
        <w:rPr>
          <w:sz w:val="28"/>
          <w:szCs w:val="28"/>
        </w:rPr>
      </w:pPr>
      <w:r>
        <w:rPr>
          <w:sz w:val="28"/>
          <w:szCs w:val="28"/>
        </w:rPr>
        <w:t>Учреждение</w:t>
      </w:r>
      <w:r w:rsidR="00113991" w:rsidRPr="00113991">
        <w:rPr>
          <w:sz w:val="28"/>
          <w:szCs w:val="28"/>
        </w:rPr>
        <w:t xml:space="preserve"> хранит первичные учетные документы, регистры бухгалтерского учета и бухгалтерскую отчетность в течение сроков, устанавливаемых внутренними организационно-распорядительными документами, но не менее пяти лет от даты проверки за соответствующий год (Приказ Минкультуры РФ от 25.08.2010 №558</w:t>
      </w:r>
      <w:r w:rsidR="00B9487C">
        <w:rPr>
          <w:sz w:val="28"/>
          <w:szCs w:val="28"/>
        </w:rPr>
        <w:t>)</w:t>
      </w:r>
      <w:r w:rsidR="00113991" w:rsidRPr="00113991">
        <w:rPr>
          <w:sz w:val="28"/>
          <w:szCs w:val="28"/>
        </w:rPr>
        <w:t xml:space="preserve"> </w:t>
      </w:r>
    </w:p>
    <w:p w:rsidR="00182E81" w:rsidRPr="00182E81" w:rsidRDefault="00182E81" w:rsidP="00182E81">
      <w:pPr>
        <w:autoSpaceDE w:val="0"/>
        <w:autoSpaceDN w:val="0"/>
        <w:adjustRightInd w:val="0"/>
        <w:ind w:firstLine="540"/>
        <w:jc w:val="both"/>
        <w:rPr>
          <w:rFonts w:eastAsiaTheme="minorHAnsi"/>
          <w:sz w:val="28"/>
          <w:szCs w:val="28"/>
          <w:lang w:eastAsia="en-US"/>
        </w:rPr>
      </w:pPr>
      <w:r w:rsidRPr="00182E81">
        <w:rPr>
          <w:rFonts w:eastAsiaTheme="minorHAnsi"/>
          <w:sz w:val="28"/>
          <w:szCs w:val="28"/>
          <w:lang w:eastAsia="en-US"/>
        </w:rPr>
        <w:t xml:space="preserve">Перечень должностных лиц, имеющих право подписи первичных учетных документов, денежных и расчетных документов, финансовых обязательств, </w:t>
      </w:r>
      <w:r>
        <w:rPr>
          <w:rFonts w:eastAsiaTheme="minorHAnsi"/>
          <w:sz w:val="28"/>
          <w:szCs w:val="28"/>
          <w:lang w:eastAsia="en-US"/>
        </w:rPr>
        <w:t>утверждается приказом главного врача</w:t>
      </w:r>
      <w:r w:rsidRPr="00182E81">
        <w:rPr>
          <w:rFonts w:eastAsiaTheme="minorHAnsi"/>
          <w:sz w:val="28"/>
          <w:szCs w:val="28"/>
          <w:lang w:eastAsia="en-US"/>
        </w:rPr>
        <w:t>.</w:t>
      </w:r>
    </w:p>
    <w:p w:rsidR="007C671F" w:rsidRPr="007C671F" w:rsidRDefault="007C671F" w:rsidP="007C671F">
      <w:pPr>
        <w:autoSpaceDE w:val="0"/>
        <w:autoSpaceDN w:val="0"/>
        <w:adjustRightInd w:val="0"/>
        <w:ind w:firstLine="540"/>
        <w:jc w:val="both"/>
        <w:rPr>
          <w:rFonts w:eastAsiaTheme="minorHAnsi"/>
          <w:sz w:val="28"/>
          <w:szCs w:val="28"/>
          <w:lang w:eastAsia="en-US"/>
        </w:rPr>
      </w:pPr>
      <w:r w:rsidRPr="007C671F">
        <w:rPr>
          <w:rFonts w:eastAsiaTheme="minorHAnsi"/>
          <w:sz w:val="28"/>
          <w:szCs w:val="28"/>
          <w:lang w:eastAsia="en-US"/>
        </w:rPr>
        <w:lastRenderedPageBreak/>
        <w:t xml:space="preserve">Регистры бухгалтерского учета распечатываются на бумажных носителях с периодичностью, приведенной </w:t>
      </w:r>
      <w:r w:rsidRPr="00A94017">
        <w:rPr>
          <w:rFonts w:eastAsiaTheme="minorHAnsi"/>
          <w:sz w:val="28"/>
          <w:szCs w:val="28"/>
          <w:lang w:eastAsia="en-US"/>
        </w:rPr>
        <w:t xml:space="preserve">в </w:t>
      </w:r>
      <w:hyperlink r:id="rId19" w:history="1">
        <w:r w:rsidRPr="00A94017">
          <w:rPr>
            <w:rFonts w:eastAsiaTheme="minorHAnsi"/>
            <w:sz w:val="28"/>
            <w:szCs w:val="28"/>
            <w:lang w:eastAsia="en-US"/>
          </w:rPr>
          <w:t xml:space="preserve">Приложении </w:t>
        </w:r>
        <w:r w:rsidR="008014AD">
          <w:rPr>
            <w:rFonts w:eastAsiaTheme="minorHAnsi"/>
            <w:sz w:val="28"/>
            <w:szCs w:val="28"/>
            <w:lang w:eastAsia="en-US"/>
          </w:rPr>
          <w:t>№</w:t>
        </w:r>
        <w:r w:rsidRPr="00A94017">
          <w:rPr>
            <w:rFonts w:eastAsiaTheme="minorHAnsi"/>
            <w:sz w:val="28"/>
            <w:szCs w:val="28"/>
            <w:lang w:eastAsia="en-US"/>
          </w:rPr>
          <w:t xml:space="preserve"> </w:t>
        </w:r>
      </w:hyperlink>
      <w:r w:rsidR="00565C7A">
        <w:rPr>
          <w:rFonts w:eastAsiaTheme="minorHAnsi"/>
          <w:sz w:val="28"/>
          <w:szCs w:val="28"/>
          <w:lang w:eastAsia="en-US"/>
        </w:rPr>
        <w:t>4</w:t>
      </w:r>
      <w:r w:rsidRPr="007C671F">
        <w:rPr>
          <w:rFonts w:eastAsiaTheme="minorHAnsi"/>
          <w:sz w:val="28"/>
          <w:szCs w:val="28"/>
          <w:lang w:eastAsia="en-US"/>
        </w:rPr>
        <w:t xml:space="preserve"> к настоящей Учетной политике.</w:t>
      </w:r>
    </w:p>
    <w:p w:rsidR="00F63E9B" w:rsidRPr="007C671F" w:rsidRDefault="00F63E9B" w:rsidP="00F63E9B">
      <w:pPr>
        <w:autoSpaceDE w:val="0"/>
        <w:autoSpaceDN w:val="0"/>
        <w:adjustRightInd w:val="0"/>
        <w:ind w:firstLine="540"/>
        <w:jc w:val="both"/>
        <w:rPr>
          <w:rFonts w:eastAsiaTheme="minorHAnsi"/>
          <w:sz w:val="28"/>
          <w:szCs w:val="28"/>
          <w:lang w:eastAsia="en-US"/>
        </w:rPr>
      </w:pPr>
      <w:r w:rsidRPr="007C671F">
        <w:rPr>
          <w:rFonts w:eastAsiaTheme="minorHAnsi"/>
          <w:sz w:val="28"/>
          <w:szCs w:val="28"/>
          <w:lang w:eastAsia="en-US"/>
        </w:rPr>
        <w:t>При отражении операций на счетах бухгалтерского учета применяется корреспонденция счетов:</w:t>
      </w:r>
    </w:p>
    <w:p w:rsidR="00F63E9B" w:rsidRPr="007C671F" w:rsidRDefault="00F63E9B" w:rsidP="00F63E9B">
      <w:pPr>
        <w:autoSpaceDE w:val="0"/>
        <w:autoSpaceDN w:val="0"/>
        <w:adjustRightInd w:val="0"/>
        <w:ind w:firstLine="540"/>
        <w:jc w:val="both"/>
        <w:rPr>
          <w:rFonts w:eastAsiaTheme="minorHAnsi"/>
          <w:sz w:val="28"/>
          <w:szCs w:val="28"/>
          <w:lang w:eastAsia="en-US"/>
        </w:rPr>
      </w:pPr>
      <w:r w:rsidRPr="007C671F">
        <w:rPr>
          <w:rFonts w:eastAsiaTheme="minorHAnsi"/>
          <w:sz w:val="28"/>
          <w:szCs w:val="28"/>
          <w:lang w:eastAsia="en-US"/>
        </w:rPr>
        <w:t xml:space="preserve">- </w:t>
      </w:r>
      <w:r w:rsidR="00C8505B">
        <w:rPr>
          <w:rFonts w:eastAsiaTheme="minorHAnsi"/>
          <w:sz w:val="28"/>
          <w:szCs w:val="28"/>
          <w:lang w:eastAsia="en-US"/>
        </w:rPr>
        <w:t xml:space="preserve"> </w:t>
      </w:r>
      <w:r w:rsidRPr="00FC505B">
        <w:rPr>
          <w:rFonts w:eastAsiaTheme="minorHAnsi"/>
          <w:sz w:val="28"/>
          <w:szCs w:val="28"/>
          <w:lang w:eastAsia="en-US"/>
        </w:rPr>
        <w:t xml:space="preserve">предусмотренная </w:t>
      </w:r>
      <w:hyperlink r:id="rId20" w:history="1">
        <w:r w:rsidRPr="00FC505B">
          <w:rPr>
            <w:rFonts w:eastAsiaTheme="minorHAnsi"/>
            <w:sz w:val="28"/>
            <w:szCs w:val="28"/>
            <w:lang w:eastAsia="en-US"/>
          </w:rPr>
          <w:t>Инструкцией</w:t>
        </w:r>
      </w:hyperlink>
      <w:r w:rsidRPr="00FC505B">
        <w:rPr>
          <w:rFonts w:eastAsiaTheme="minorHAnsi"/>
          <w:sz w:val="28"/>
          <w:szCs w:val="28"/>
          <w:lang w:eastAsia="en-US"/>
        </w:rPr>
        <w:t xml:space="preserve"> </w:t>
      </w:r>
      <w:r w:rsidR="007F30A9">
        <w:rPr>
          <w:rFonts w:eastAsiaTheme="minorHAnsi"/>
          <w:sz w:val="28"/>
          <w:szCs w:val="28"/>
          <w:lang w:eastAsia="en-US"/>
        </w:rPr>
        <w:t>№</w:t>
      </w:r>
      <w:r w:rsidRPr="00FC505B">
        <w:rPr>
          <w:rFonts w:eastAsiaTheme="minorHAnsi"/>
          <w:sz w:val="28"/>
          <w:szCs w:val="28"/>
          <w:lang w:eastAsia="en-US"/>
        </w:rPr>
        <w:t xml:space="preserve"> 183н</w:t>
      </w:r>
      <w:r w:rsidRPr="007C671F">
        <w:rPr>
          <w:rFonts w:eastAsiaTheme="minorHAnsi"/>
          <w:sz w:val="28"/>
          <w:szCs w:val="28"/>
          <w:lang w:eastAsia="en-US"/>
        </w:rPr>
        <w:t>;</w:t>
      </w:r>
    </w:p>
    <w:p w:rsidR="00F63E9B" w:rsidRPr="007C671F" w:rsidRDefault="00F63E9B" w:rsidP="00FC505B">
      <w:pPr>
        <w:autoSpaceDE w:val="0"/>
        <w:autoSpaceDN w:val="0"/>
        <w:adjustRightInd w:val="0"/>
        <w:ind w:firstLine="540"/>
        <w:jc w:val="both"/>
        <w:rPr>
          <w:rFonts w:eastAsiaTheme="minorHAnsi"/>
          <w:sz w:val="28"/>
          <w:szCs w:val="28"/>
          <w:lang w:eastAsia="en-US"/>
        </w:rPr>
      </w:pPr>
      <w:r w:rsidRPr="007C671F">
        <w:rPr>
          <w:rFonts w:eastAsiaTheme="minorHAnsi"/>
          <w:sz w:val="28"/>
          <w:szCs w:val="28"/>
          <w:lang w:eastAsia="en-US"/>
        </w:rPr>
        <w:t>-</w:t>
      </w:r>
      <w:r w:rsidR="00C8505B">
        <w:rPr>
          <w:rFonts w:eastAsiaTheme="minorHAnsi"/>
          <w:sz w:val="28"/>
          <w:szCs w:val="28"/>
          <w:lang w:eastAsia="en-US"/>
        </w:rPr>
        <w:t xml:space="preserve"> </w:t>
      </w:r>
      <w:r w:rsidRPr="007C671F">
        <w:rPr>
          <w:rFonts w:eastAsiaTheme="minorHAnsi"/>
          <w:sz w:val="28"/>
          <w:szCs w:val="28"/>
          <w:lang w:eastAsia="en-US"/>
        </w:rPr>
        <w:t xml:space="preserve">определенная учреждением самостоятельно (при отсутствии ее в </w:t>
      </w:r>
      <w:hyperlink r:id="rId21" w:history="1">
        <w:r w:rsidRPr="00FC505B">
          <w:rPr>
            <w:rFonts w:eastAsiaTheme="minorHAnsi"/>
            <w:sz w:val="28"/>
            <w:szCs w:val="28"/>
            <w:lang w:eastAsia="en-US"/>
          </w:rPr>
          <w:t>Инструкции</w:t>
        </w:r>
      </w:hyperlink>
      <w:r w:rsidRPr="00FC505B">
        <w:rPr>
          <w:rFonts w:eastAsiaTheme="minorHAnsi"/>
          <w:sz w:val="28"/>
          <w:szCs w:val="28"/>
          <w:lang w:eastAsia="en-US"/>
        </w:rPr>
        <w:t xml:space="preserve"> </w:t>
      </w:r>
      <w:r w:rsidR="007F30A9">
        <w:rPr>
          <w:rFonts w:eastAsiaTheme="minorHAnsi"/>
          <w:sz w:val="28"/>
          <w:szCs w:val="28"/>
          <w:lang w:eastAsia="en-US"/>
        </w:rPr>
        <w:t>№</w:t>
      </w:r>
      <w:r w:rsidRPr="00FC505B">
        <w:rPr>
          <w:rFonts w:eastAsiaTheme="minorHAnsi"/>
          <w:sz w:val="28"/>
          <w:szCs w:val="28"/>
          <w:lang w:eastAsia="en-US"/>
        </w:rPr>
        <w:t xml:space="preserve"> 18</w:t>
      </w:r>
      <w:r w:rsidRPr="007C671F">
        <w:rPr>
          <w:rFonts w:eastAsiaTheme="minorHAnsi"/>
          <w:sz w:val="28"/>
          <w:szCs w:val="28"/>
          <w:lang w:eastAsia="en-US"/>
        </w:rPr>
        <w:t xml:space="preserve">3н), согласованная </w:t>
      </w:r>
      <w:r w:rsidR="00FC505B">
        <w:rPr>
          <w:rFonts w:eastAsiaTheme="minorHAnsi"/>
          <w:sz w:val="28"/>
          <w:szCs w:val="28"/>
          <w:lang w:eastAsia="en-US"/>
        </w:rPr>
        <w:t xml:space="preserve">с Министерством </w:t>
      </w:r>
      <w:r w:rsidR="00C8505B">
        <w:rPr>
          <w:rFonts w:eastAsiaTheme="minorHAnsi"/>
          <w:sz w:val="28"/>
          <w:szCs w:val="28"/>
          <w:lang w:eastAsia="en-US"/>
        </w:rPr>
        <w:t>здравоохранения</w:t>
      </w:r>
      <w:r w:rsidR="00FC505B">
        <w:rPr>
          <w:rFonts w:eastAsiaTheme="minorHAnsi"/>
          <w:sz w:val="28"/>
          <w:szCs w:val="28"/>
          <w:lang w:eastAsia="en-US"/>
        </w:rPr>
        <w:t xml:space="preserve"> РБ</w:t>
      </w:r>
    </w:p>
    <w:p w:rsidR="00A94017" w:rsidRDefault="00A94017" w:rsidP="00805B2B">
      <w:pPr>
        <w:pStyle w:val="22"/>
        <w:tabs>
          <w:tab w:val="left" w:pos="960"/>
        </w:tabs>
        <w:spacing w:before="0" w:after="0"/>
        <w:ind w:firstLine="0"/>
        <w:rPr>
          <w:sz w:val="24"/>
          <w:szCs w:val="24"/>
        </w:rPr>
      </w:pPr>
      <w:bookmarkStart w:id="17" w:name="_Toc493323286"/>
      <w:bookmarkStart w:id="18" w:name="_Toc493323466"/>
      <w:bookmarkStart w:id="19" w:name="_Toc493323929"/>
      <w:bookmarkStart w:id="20" w:name="_Toc493325615"/>
      <w:bookmarkStart w:id="21" w:name="_Toc493325769"/>
      <w:bookmarkStart w:id="22" w:name="_Toc493325842"/>
      <w:bookmarkStart w:id="23" w:name="_Toc493325904"/>
      <w:bookmarkStart w:id="24" w:name="_Toc493326004"/>
      <w:bookmarkStart w:id="25" w:name="_Toc493326267"/>
      <w:bookmarkStart w:id="26" w:name="_Toc494012294"/>
      <w:bookmarkStart w:id="27" w:name="_Toc36818269"/>
      <w:bookmarkStart w:id="28" w:name="_Toc91477571"/>
      <w:bookmarkStart w:id="29" w:name="_Toc91478406"/>
      <w:bookmarkStart w:id="30" w:name="_Toc132091369"/>
      <w:bookmarkStart w:id="31" w:name="_Toc155147096"/>
      <w:bookmarkStart w:id="32" w:name="_Toc155152286"/>
      <w:bookmarkStart w:id="33" w:name="_Toc155152481"/>
      <w:bookmarkStart w:id="34" w:name="_Toc370192276"/>
    </w:p>
    <w:p w:rsidR="00805B2B" w:rsidRDefault="00805B2B" w:rsidP="00805B2B">
      <w:pPr>
        <w:pStyle w:val="22"/>
        <w:tabs>
          <w:tab w:val="left" w:pos="960"/>
        </w:tabs>
        <w:spacing w:before="0" w:after="0"/>
        <w:ind w:firstLine="0"/>
        <w:rPr>
          <w:bCs/>
          <w:sz w:val="24"/>
        </w:rPr>
      </w:pPr>
      <w:r w:rsidRPr="00602CA4">
        <w:rPr>
          <w:sz w:val="24"/>
          <w:szCs w:val="24"/>
        </w:rPr>
        <w:t>1.</w:t>
      </w:r>
      <w:r w:rsidR="00D0758A">
        <w:rPr>
          <w:sz w:val="24"/>
          <w:szCs w:val="24"/>
        </w:rPr>
        <w:t>5</w:t>
      </w:r>
      <w:r w:rsidRPr="00602CA4">
        <w:rPr>
          <w:sz w:val="24"/>
          <w:szCs w:val="24"/>
        </w:rPr>
        <w:t>.</w:t>
      </w:r>
      <w:r w:rsidRPr="00F3501B">
        <w:rPr>
          <w:bCs/>
          <w:sz w:val="24"/>
        </w:rPr>
        <w:t>Порядок и сроки составления отчетности</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261E99" w:rsidRPr="00602CA4" w:rsidRDefault="00261E99" w:rsidP="00805B2B">
      <w:pPr>
        <w:pStyle w:val="22"/>
        <w:tabs>
          <w:tab w:val="left" w:pos="960"/>
        </w:tabs>
        <w:spacing w:before="0" w:after="0"/>
        <w:ind w:firstLine="0"/>
        <w:rPr>
          <w:sz w:val="24"/>
          <w:szCs w:val="24"/>
        </w:rPr>
      </w:pPr>
    </w:p>
    <w:p w:rsidR="008F3242" w:rsidRPr="00CF0011" w:rsidRDefault="00805B2B" w:rsidP="00351859">
      <w:pPr>
        <w:ind w:firstLine="709"/>
        <w:jc w:val="both"/>
        <w:rPr>
          <w:spacing w:val="-2"/>
          <w:sz w:val="28"/>
          <w:szCs w:val="28"/>
        </w:rPr>
      </w:pPr>
      <w:r w:rsidRPr="00CF0011">
        <w:rPr>
          <w:spacing w:val="-2"/>
          <w:sz w:val="28"/>
          <w:szCs w:val="28"/>
        </w:rPr>
        <w:t xml:space="preserve">Составление отчетности основывается на данных регистров бухгалтерского учета. Перечень регистров бухгалтерского учета определен в </w:t>
      </w:r>
      <w:r w:rsidRPr="00A94017">
        <w:rPr>
          <w:spacing w:val="-2"/>
          <w:sz w:val="28"/>
          <w:szCs w:val="28"/>
        </w:rPr>
        <w:t xml:space="preserve">Приложении </w:t>
      </w:r>
      <w:r w:rsidR="008014AD">
        <w:rPr>
          <w:spacing w:val="-2"/>
          <w:sz w:val="28"/>
          <w:szCs w:val="28"/>
        </w:rPr>
        <w:t>№4</w:t>
      </w:r>
      <w:r w:rsidR="00611832">
        <w:rPr>
          <w:spacing w:val="-2"/>
          <w:sz w:val="28"/>
          <w:szCs w:val="28"/>
        </w:rPr>
        <w:t xml:space="preserve"> </w:t>
      </w:r>
      <w:r w:rsidR="00611832">
        <w:rPr>
          <w:sz w:val="28"/>
          <w:szCs w:val="28"/>
        </w:rPr>
        <w:t>к приказу №576-ОД от 29.12.2018г.</w:t>
      </w:r>
    </w:p>
    <w:p w:rsidR="008F3242" w:rsidRPr="00CF0011" w:rsidRDefault="008F3242" w:rsidP="00351859">
      <w:pPr>
        <w:ind w:firstLine="709"/>
        <w:jc w:val="both"/>
        <w:rPr>
          <w:spacing w:val="-2"/>
          <w:sz w:val="28"/>
          <w:szCs w:val="28"/>
        </w:rPr>
      </w:pPr>
      <w:r w:rsidRPr="00CF0011">
        <w:rPr>
          <w:spacing w:val="-2"/>
          <w:sz w:val="28"/>
          <w:szCs w:val="28"/>
        </w:rPr>
        <w:t xml:space="preserve">Бухгалтерский учет имущества, обязательств и хозяйственных операций ведется в рублях  и копейках. </w:t>
      </w:r>
    </w:p>
    <w:p w:rsidR="00805B2B" w:rsidRPr="00CF0011" w:rsidRDefault="008F3242" w:rsidP="00351859">
      <w:pPr>
        <w:ind w:firstLine="709"/>
        <w:jc w:val="both"/>
        <w:rPr>
          <w:color w:val="FF0000"/>
          <w:spacing w:val="-2"/>
          <w:sz w:val="28"/>
          <w:szCs w:val="28"/>
        </w:rPr>
      </w:pPr>
      <w:r w:rsidRPr="00CF0011">
        <w:rPr>
          <w:spacing w:val="-2"/>
          <w:sz w:val="28"/>
          <w:szCs w:val="28"/>
        </w:rPr>
        <w:t>Месячная, квартальная бухгалтерская отчетность составляется и представляется в вышестоящую организацию в сроки</w:t>
      </w:r>
      <w:r w:rsidR="006101F8">
        <w:rPr>
          <w:spacing w:val="-2"/>
          <w:sz w:val="28"/>
          <w:szCs w:val="28"/>
        </w:rPr>
        <w:t>,</w:t>
      </w:r>
      <w:r w:rsidRPr="00CF0011">
        <w:rPr>
          <w:spacing w:val="-2"/>
          <w:sz w:val="28"/>
          <w:szCs w:val="28"/>
        </w:rPr>
        <w:t xml:space="preserve"> оговоренные локальными документами.</w:t>
      </w:r>
    </w:p>
    <w:p w:rsidR="00805B2B" w:rsidRPr="00CF0011" w:rsidRDefault="00805B2B" w:rsidP="00351859">
      <w:pPr>
        <w:ind w:firstLine="709"/>
        <w:jc w:val="both"/>
        <w:rPr>
          <w:spacing w:val="-2"/>
          <w:sz w:val="28"/>
          <w:szCs w:val="28"/>
        </w:rPr>
      </w:pPr>
      <w:r w:rsidRPr="00CF0011">
        <w:rPr>
          <w:spacing w:val="-2"/>
          <w:sz w:val="28"/>
          <w:szCs w:val="28"/>
        </w:rPr>
        <w:t xml:space="preserve">Бухгалтерская отчетность подписывается руководителем и главным бухгалтером </w:t>
      </w:r>
      <w:r w:rsidR="00D0758A" w:rsidRPr="00CF0011">
        <w:rPr>
          <w:spacing w:val="-2"/>
          <w:sz w:val="28"/>
          <w:szCs w:val="28"/>
        </w:rPr>
        <w:t>Учреждения</w:t>
      </w:r>
      <w:r w:rsidRPr="00CF0011">
        <w:rPr>
          <w:spacing w:val="-2"/>
          <w:sz w:val="28"/>
          <w:szCs w:val="28"/>
        </w:rPr>
        <w:t>, или иными уполномоченными на это лицами.</w:t>
      </w:r>
    </w:p>
    <w:p w:rsidR="00805B2B" w:rsidRPr="00CF0011" w:rsidRDefault="00805B2B" w:rsidP="00351859">
      <w:pPr>
        <w:ind w:firstLine="709"/>
        <w:jc w:val="both"/>
        <w:rPr>
          <w:spacing w:val="-2"/>
          <w:sz w:val="28"/>
          <w:szCs w:val="28"/>
        </w:rPr>
      </w:pPr>
      <w:r w:rsidRPr="00CF0011">
        <w:rPr>
          <w:spacing w:val="-2"/>
          <w:sz w:val="28"/>
          <w:szCs w:val="28"/>
        </w:rPr>
        <w:t xml:space="preserve">Годовая бухгалтерская отчетность утверждается </w:t>
      </w:r>
      <w:r w:rsidR="00D0758A" w:rsidRPr="00CF0011">
        <w:rPr>
          <w:spacing w:val="-2"/>
          <w:sz w:val="28"/>
          <w:szCs w:val="28"/>
        </w:rPr>
        <w:t>наблюдательным советом.</w:t>
      </w:r>
    </w:p>
    <w:p w:rsidR="00261E99" w:rsidRDefault="00261E99" w:rsidP="00805B2B">
      <w:pPr>
        <w:pStyle w:val="22"/>
        <w:tabs>
          <w:tab w:val="left" w:pos="960"/>
        </w:tabs>
        <w:spacing w:before="0" w:after="0"/>
        <w:ind w:firstLine="0"/>
        <w:rPr>
          <w:sz w:val="28"/>
          <w:szCs w:val="28"/>
        </w:rPr>
      </w:pPr>
      <w:bookmarkStart w:id="35" w:name="_Toc132091370"/>
      <w:bookmarkStart w:id="36" w:name="_Toc155147097"/>
      <w:bookmarkStart w:id="37" w:name="_Toc155152287"/>
      <w:bookmarkStart w:id="38" w:name="_Toc155152482"/>
    </w:p>
    <w:p w:rsidR="00805B2B" w:rsidRPr="00B75E2E" w:rsidRDefault="00805B2B" w:rsidP="00805B2B">
      <w:pPr>
        <w:pStyle w:val="22"/>
        <w:tabs>
          <w:tab w:val="left" w:pos="960"/>
        </w:tabs>
        <w:spacing w:before="0" w:after="0"/>
        <w:ind w:firstLine="0"/>
        <w:rPr>
          <w:bCs/>
          <w:sz w:val="24"/>
          <w:szCs w:val="24"/>
        </w:rPr>
      </w:pPr>
      <w:bookmarkStart w:id="39" w:name="_Toc370192277"/>
      <w:r w:rsidRPr="00B75E2E">
        <w:rPr>
          <w:sz w:val="24"/>
          <w:szCs w:val="24"/>
        </w:rPr>
        <w:t>1.</w:t>
      </w:r>
      <w:r w:rsidR="005D4EB3" w:rsidRPr="00B75E2E">
        <w:rPr>
          <w:sz w:val="24"/>
          <w:szCs w:val="24"/>
        </w:rPr>
        <w:t>6</w:t>
      </w:r>
      <w:r w:rsidR="00351859">
        <w:rPr>
          <w:sz w:val="24"/>
          <w:szCs w:val="24"/>
        </w:rPr>
        <w:t xml:space="preserve">. </w:t>
      </w:r>
      <w:r w:rsidRPr="00B75E2E">
        <w:rPr>
          <w:bCs/>
          <w:sz w:val="24"/>
          <w:szCs w:val="24"/>
        </w:rPr>
        <w:t>Порядок формирования, утверждения и изменения учетной политики</w:t>
      </w:r>
      <w:bookmarkEnd w:id="35"/>
      <w:bookmarkEnd w:id="36"/>
      <w:bookmarkEnd w:id="37"/>
      <w:bookmarkEnd w:id="38"/>
      <w:bookmarkEnd w:id="39"/>
    </w:p>
    <w:p w:rsidR="00805B2B" w:rsidRPr="00B75E2E" w:rsidRDefault="00805B2B" w:rsidP="00805B2B">
      <w:pPr>
        <w:pStyle w:val="22"/>
        <w:tabs>
          <w:tab w:val="left" w:pos="960"/>
        </w:tabs>
        <w:spacing w:before="0" w:after="0"/>
        <w:ind w:firstLine="0"/>
        <w:rPr>
          <w:bCs/>
          <w:sz w:val="24"/>
          <w:szCs w:val="24"/>
        </w:rPr>
      </w:pPr>
    </w:p>
    <w:p w:rsidR="00805B2B" w:rsidRPr="00CF0011" w:rsidRDefault="00805B2B" w:rsidP="00805B2B">
      <w:pPr>
        <w:ind w:firstLine="567"/>
        <w:jc w:val="both"/>
        <w:rPr>
          <w:sz w:val="28"/>
          <w:szCs w:val="28"/>
        </w:rPr>
      </w:pPr>
      <w:r w:rsidRPr="00CF0011">
        <w:rPr>
          <w:sz w:val="28"/>
          <w:szCs w:val="28"/>
        </w:rPr>
        <w:t>В течение года главный бухгалтер осуществляет подготовку и обоснование решений об изменении различных положений учетной политики, которые могут быть приняты к исполнению, начиная со следующего года.</w:t>
      </w:r>
    </w:p>
    <w:p w:rsidR="00805B2B" w:rsidRPr="00CF0011" w:rsidRDefault="00805B2B" w:rsidP="00805B2B">
      <w:pPr>
        <w:ind w:firstLine="567"/>
        <w:jc w:val="both"/>
        <w:rPr>
          <w:sz w:val="28"/>
          <w:szCs w:val="28"/>
        </w:rPr>
      </w:pPr>
      <w:bookmarkStart w:id="40" w:name="_Toc480977532"/>
      <w:bookmarkStart w:id="41" w:name="_Toc132091371"/>
      <w:bookmarkStart w:id="42" w:name="_Toc155147098"/>
      <w:bookmarkStart w:id="43" w:name="_Toc155152288"/>
      <w:bookmarkStart w:id="44" w:name="_Toc155152483"/>
      <w:r w:rsidRPr="00CF0011">
        <w:rPr>
          <w:sz w:val="28"/>
          <w:szCs w:val="28"/>
        </w:rPr>
        <w:t>Изменение учетной политики может производиться при следующих условиях:</w:t>
      </w:r>
    </w:p>
    <w:p w:rsidR="00805B2B" w:rsidRPr="00CF0011" w:rsidRDefault="00805B2B" w:rsidP="00805B2B">
      <w:pPr>
        <w:jc w:val="both"/>
        <w:rPr>
          <w:sz w:val="28"/>
          <w:szCs w:val="28"/>
        </w:rPr>
      </w:pPr>
      <w:r w:rsidRPr="00CF0011">
        <w:rPr>
          <w:sz w:val="28"/>
          <w:szCs w:val="28"/>
        </w:rPr>
        <w:t xml:space="preserve">1) изменений требований, установленных законодательством Российской Федерации о бухгалтерском учете, федеральными и (или) отраслевыми </w:t>
      </w:r>
      <w:r w:rsidR="005D4EB3" w:rsidRPr="00CF0011">
        <w:rPr>
          <w:sz w:val="28"/>
          <w:szCs w:val="28"/>
        </w:rPr>
        <w:t>документами</w:t>
      </w:r>
      <w:r w:rsidRPr="00CF0011">
        <w:rPr>
          <w:sz w:val="28"/>
          <w:szCs w:val="28"/>
        </w:rPr>
        <w:t>;</w:t>
      </w:r>
    </w:p>
    <w:p w:rsidR="00805B2B" w:rsidRPr="00B52B3A" w:rsidRDefault="00805B2B" w:rsidP="00805B2B">
      <w:pPr>
        <w:jc w:val="both"/>
        <w:rPr>
          <w:sz w:val="28"/>
          <w:szCs w:val="28"/>
        </w:rPr>
      </w:pPr>
      <w:r w:rsidRPr="00B52B3A">
        <w:rPr>
          <w:sz w:val="28"/>
          <w:szCs w:val="28"/>
        </w:rP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805B2B" w:rsidRPr="00B52B3A" w:rsidRDefault="00805B2B" w:rsidP="00B62725">
      <w:pPr>
        <w:jc w:val="both"/>
        <w:rPr>
          <w:sz w:val="28"/>
          <w:szCs w:val="28"/>
        </w:rPr>
      </w:pPr>
      <w:r w:rsidRPr="00B52B3A">
        <w:rPr>
          <w:sz w:val="28"/>
          <w:szCs w:val="28"/>
        </w:rPr>
        <w:t xml:space="preserve">3) существенных изменений условий деятельности </w:t>
      </w:r>
      <w:r w:rsidR="005D4EB3" w:rsidRPr="00B52B3A">
        <w:rPr>
          <w:sz w:val="28"/>
          <w:szCs w:val="28"/>
        </w:rPr>
        <w:t>учреждения</w:t>
      </w:r>
      <w:r w:rsidRPr="00B52B3A">
        <w:rPr>
          <w:sz w:val="28"/>
          <w:szCs w:val="28"/>
        </w:rPr>
        <w:t>.</w:t>
      </w:r>
      <w:bookmarkStart w:id="45" w:name="_Toc370192278"/>
    </w:p>
    <w:p w:rsidR="00805B2B" w:rsidRDefault="00805B2B" w:rsidP="00805B2B">
      <w:pPr>
        <w:pStyle w:val="22"/>
        <w:tabs>
          <w:tab w:val="left" w:pos="960"/>
        </w:tabs>
        <w:ind w:firstLine="0"/>
        <w:rPr>
          <w:bCs/>
          <w:sz w:val="24"/>
        </w:rPr>
      </w:pPr>
      <w:bookmarkStart w:id="46" w:name="_Toc132091373"/>
      <w:bookmarkStart w:id="47" w:name="_Toc155152290"/>
      <w:bookmarkStart w:id="48" w:name="_Toc155152485"/>
      <w:bookmarkStart w:id="49" w:name="_Toc370192280"/>
      <w:bookmarkEnd w:id="40"/>
      <w:bookmarkEnd w:id="41"/>
      <w:bookmarkEnd w:id="42"/>
      <w:bookmarkEnd w:id="43"/>
      <w:bookmarkEnd w:id="44"/>
      <w:bookmarkEnd w:id="45"/>
      <w:r w:rsidRPr="00C71E5A">
        <w:t>1.7.</w:t>
      </w:r>
      <w:r w:rsidRPr="004137C6">
        <w:rPr>
          <w:bCs/>
          <w:sz w:val="24"/>
        </w:rPr>
        <w:t>Порядок проведения инвентаризации активов и обязательств</w:t>
      </w:r>
      <w:bookmarkEnd w:id="46"/>
      <w:bookmarkEnd w:id="47"/>
      <w:bookmarkEnd w:id="48"/>
      <w:bookmarkEnd w:id="49"/>
    </w:p>
    <w:p w:rsidR="00B62725" w:rsidRDefault="00B62725" w:rsidP="00B62725">
      <w:pPr>
        <w:pStyle w:val="22"/>
        <w:tabs>
          <w:tab w:val="left" w:pos="960"/>
        </w:tabs>
        <w:spacing w:before="0" w:after="0"/>
        <w:ind w:firstLine="0"/>
      </w:pPr>
    </w:p>
    <w:p w:rsidR="00805B2B" w:rsidRPr="00CF0011" w:rsidRDefault="00805B2B" w:rsidP="00805B2B">
      <w:pPr>
        <w:ind w:firstLine="567"/>
        <w:jc w:val="both"/>
        <w:rPr>
          <w:snapToGrid w:val="0"/>
          <w:sz w:val="28"/>
          <w:szCs w:val="28"/>
        </w:rPr>
      </w:pPr>
      <w:r w:rsidRPr="00CF0011">
        <w:rPr>
          <w:snapToGrid w:val="0"/>
          <w:sz w:val="28"/>
          <w:szCs w:val="28"/>
        </w:rPr>
        <w:t xml:space="preserve">Инвентаризация проводится </w:t>
      </w:r>
      <w:r w:rsidR="005D4EB3" w:rsidRPr="00CF0011">
        <w:rPr>
          <w:snapToGrid w:val="0"/>
          <w:sz w:val="28"/>
          <w:szCs w:val="28"/>
        </w:rPr>
        <w:t>Учреждением</w:t>
      </w:r>
      <w:r w:rsidRPr="00CF0011">
        <w:rPr>
          <w:snapToGrid w:val="0"/>
          <w:sz w:val="28"/>
          <w:szCs w:val="28"/>
        </w:rPr>
        <w:t xml:space="preserve"> в целях обеспечения достоверности данных бухгалтерского учета и бухгалтерской отчетности. Инвентаризации подлежат все виды активов и обязательств </w:t>
      </w:r>
      <w:r w:rsidR="00C8505B">
        <w:rPr>
          <w:snapToGrid w:val="0"/>
          <w:sz w:val="28"/>
          <w:szCs w:val="28"/>
        </w:rPr>
        <w:t>Учреждения</w:t>
      </w:r>
      <w:r w:rsidRPr="00CF0011">
        <w:rPr>
          <w:snapToGrid w:val="0"/>
          <w:sz w:val="28"/>
          <w:szCs w:val="28"/>
        </w:rPr>
        <w:t xml:space="preserve">, </w:t>
      </w:r>
      <w:r w:rsidRPr="00CF0011">
        <w:rPr>
          <w:snapToGrid w:val="0"/>
          <w:sz w:val="28"/>
          <w:szCs w:val="28"/>
        </w:rPr>
        <w:lastRenderedPageBreak/>
        <w:t>включая имущество (независимо от местона</w:t>
      </w:r>
      <w:r w:rsidR="00CA64E2" w:rsidRPr="00CF0011">
        <w:rPr>
          <w:snapToGrid w:val="0"/>
          <w:sz w:val="28"/>
          <w:szCs w:val="28"/>
        </w:rPr>
        <w:t>хождения), находящееся</w:t>
      </w:r>
      <w:r w:rsidRPr="00CF0011">
        <w:rPr>
          <w:snapToGrid w:val="0"/>
          <w:sz w:val="28"/>
          <w:szCs w:val="28"/>
        </w:rPr>
        <w:t xml:space="preserve"> на праве собственности. Объемы незавершенного производства, незавершенных вложений в оборотные и внеоборотные активы, дебиторскую и кредиторскую задолженность и статьи капитала, имущество, не принадлежащее </w:t>
      </w:r>
      <w:r w:rsidR="00C8505B">
        <w:rPr>
          <w:snapToGrid w:val="0"/>
          <w:sz w:val="28"/>
          <w:szCs w:val="28"/>
        </w:rPr>
        <w:t>Учреждению</w:t>
      </w:r>
      <w:r w:rsidRPr="00CF0011">
        <w:rPr>
          <w:snapToGrid w:val="0"/>
          <w:sz w:val="28"/>
          <w:szCs w:val="28"/>
        </w:rPr>
        <w:t>, но числящееся в бухгалтерском учете на забалансовых счетах (находящееся на ответственном хранении, полученное для продажи по договору комиссии, арендованное и т.д.).</w:t>
      </w:r>
    </w:p>
    <w:p w:rsidR="00805B2B" w:rsidRPr="00CF0011" w:rsidRDefault="00805B2B" w:rsidP="00805B2B">
      <w:pPr>
        <w:ind w:firstLine="567"/>
        <w:jc w:val="both"/>
        <w:rPr>
          <w:sz w:val="28"/>
          <w:szCs w:val="28"/>
        </w:rPr>
      </w:pPr>
      <w:r w:rsidRPr="00CF0011">
        <w:rPr>
          <w:sz w:val="28"/>
          <w:szCs w:val="28"/>
        </w:rPr>
        <w:t xml:space="preserve">Основными задачами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 </w:t>
      </w:r>
    </w:p>
    <w:p w:rsidR="00805B2B" w:rsidRPr="00F77C28" w:rsidRDefault="00805B2B" w:rsidP="00805B2B">
      <w:pPr>
        <w:ind w:firstLine="567"/>
        <w:jc w:val="both"/>
        <w:rPr>
          <w:sz w:val="28"/>
          <w:szCs w:val="28"/>
        </w:rPr>
      </w:pPr>
      <w:r w:rsidRPr="00F77C28">
        <w:rPr>
          <w:sz w:val="28"/>
          <w:szCs w:val="28"/>
        </w:rPr>
        <w:t xml:space="preserve">Помимо инвентаризаций, предусмотренных в целях составления бухгалтерской отчетности, </w:t>
      </w:r>
      <w:r w:rsidR="00C8505B">
        <w:rPr>
          <w:sz w:val="28"/>
          <w:szCs w:val="28"/>
        </w:rPr>
        <w:t xml:space="preserve">Учреждение </w:t>
      </w:r>
      <w:r w:rsidRPr="00F77C28">
        <w:rPr>
          <w:sz w:val="28"/>
          <w:szCs w:val="28"/>
        </w:rPr>
        <w:t>проводит инвентаризации, необходимые для подтверждения данных оперативного учета и для иных целей.</w:t>
      </w:r>
    </w:p>
    <w:p w:rsidR="00AF24E6" w:rsidRDefault="00AF24E6" w:rsidP="009C4F77">
      <w:pPr>
        <w:pStyle w:val="13"/>
      </w:pPr>
      <w:bookmarkStart w:id="50" w:name="_Toc3202606"/>
      <w:bookmarkStart w:id="51" w:name="_Toc34532474"/>
      <w:bookmarkStart w:id="52" w:name="_Toc91478407"/>
      <w:bookmarkStart w:id="53" w:name="_Toc132091374"/>
      <w:bookmarkStart w:id="54" w:name="_Toc155147100"/>
      <w:bookmarkStart w:id="55" w:name="_Toc155152291"/>
      <w:bookmarkStart w:id="56" w:name="_Toc155152486"/>
      <w:bookmarkStart w:id="57" w:name="_Toc370192281"/>
    </w:p>
    <w:p w:rsidR="00805B2B" w:rsidRPr="00B75E2E" w:rsidRDefault="00805B2B" w:rsidP="009C4F77">
      <w:pPr>
        <w:pStyle w:val="13"/>
        <w:rPr>
          <w:rStyle w:val="23"/>
          <w:b/>
          <w:caps w:val="0"/>
          <w:szCs w:val="26"/>
        </w:rPr>
      </w:pPr>
      <w:r w:rsidRPr="00B75E2E">
        <w:t>2.</w:t>
      </w:r>
      <w:r w:rsidRPr="00B75E2E">
        <w:rPr>
          <w:rStyle w:val="23"/>
          <w:b/>
          <w:caps w:val="0"/>
          <w:szCs w:val="26"/>
        </w:rPr>
        <w:t>МЕТОДИЧЕСКИЕ АСПЕКТЫ УЧЕТНОЙ ПОЛИТИКИ</w:t>
      </w:r>
      <w:bookmarkEnd w:id="50"/>
      <w:bookmarkEnd w:id="51"/>
      <w:bookmarkEnd w:id="52"/>
      <w:bookmarkEnd w:id="53"/>
      <w:bookmarkEnd w:id="54"/>
      <w:bookmarkEnd w:id="55"/>
      <w:bookmarkEnd w:id="56"/>
      <w:bookmarkEnd w:id="57"/>
    </w:p>
    <w:p w:rsidR="00C21C1B" w:rsidRPr="00F3501B" w:rsidRDefault="00C21C1B" w:rsidP="009C4F77">
      <w:pPr>
        <w:pStyle w:val="13"/>
      </w:pPr>
    </w:p>
    <w:p w:rsidR="00C21C1B" w:rsidRPr="009C4F77" w:rsidRDefault="00C21C1B" w:rsidP="009C4F77">
      <w:pPr>
        <w:pStyle w:val="22"/>
        <w:ind w:firstLine="0"/>
        <w:rPr>
          <w:sz w:val="24"/>
          <w:szCs w:val="24"/>
        </w:rPr>
      </w:pPr>
      <w:bookmarkStart w:id="58" w:name="_Toc370192289"/>
      <w:bookmarkStart w:id="59" w:name="_Toc132091376"/>
      <w:bookmarkStart w:id="60" w:name="_Toc155147102"/>
      <w:bookmarkStart w:id="61" w:name="_Toc155152293"/>
      <w:bookmarkStart w:id="62" w:name="_Toc155152488"/>
      <w:bookmarkStart w:id="63" w:name="_Toc370192283"/>
      <w:r w:rsidRPr="009C4F77">
        <w:rPr>
          <w:sz w:val="24"/>
          <w:szCs w:val="24"/>
        </w:rPr>
        <w:t>2.1. Основные средства</w:t>
      </w:r>
      <w:bookmarkEnd w:id="58"/>
      <w:r w:rsidRPr="009C4F77">
        <w:rPr>
          <w:sz w:val="24"/>
          <w:szCs w:val="24"/>
        </w:rPr>
        <w:t xml:space="preserve"> </w:t>
      </w:r>
    </w:p>
    <w:p w:rsidR="00C21C1B" w:rsidRPr="009F36B4" w:rsidRDefault="00C21C1B" w:rsidP="00893CB2">
      <w:pPr>
        <w:ind w:firstLine="709"/>
        <w:jc w:val="both"/>
        <w:rPr>
          <w:sz w:val="28"/>
          <w:szCs w:val="28"/>
        </w:rPr>
      </w:pPr>
      <w:r w:rsidRPr="009F36B4">
        <w:rPr>
          <w:sz w:val="28"/>
          <w:szCs w:val="28"/>
        </w:rPr>
        <w:t xml:space="preserve">В качестве основных средств </w:t>
      </w:r>
      <w:r w:rsidR="00C8505B">
        <w:rPr>
          <w:sz w:val="28"/>
          <w:szCs w:val="28"/>
        </w:rPr>
        <w:t>Учреждение</w:t>
      </w:r>
      <w:r w:rsidRPr="009F36B4">
        <w:rPr>
          <w:sz w:val="28"/>
          <w:szCs w:val="28"/>
        </w:rPr>
        <w:t xml:space="preserve"> признает активы, в отношении которых единовременно выполняются следующие условия: </w:t>
      </w:r>
    </w:p>
    <w:p w:rsidR="00C21C1B" w:rsidRPr="009F36B4" w:rsidRDefault="00C21C1B" w:rsidP="00893CB2">
      <w:pPr>
        <w:ind w:firstLine="709"/>
        <w:jc w:val="both"/>
        <w:rPr>
          <w:spacing w:val="-2"/>
          <w:sz w:val="28"/>
          <w:szCs w:val="28"/>
        </w:rPr>
      </w:pPr>
      <w:r w:rsidRPr="009F36B4">
        <w:rPr>
          <w:spacing w:val="-2"/>
          <w:sz w:val="28"/>
          <w:szCs w:val="28"/>
        </w:rPr>
        <w:t>- предполагается использование в производстве продукции, при выполнении работ или оказании услуг, для управленческих нужд либо для предоставления организацией за плату владение и пользование или во временное пользование в течение длительного времени (срока полезного использования продолжительностью свыше 12 месяцев или обычного операционного цикла, если он превышает 12 месяцев);</w:t>
      </w:r>
    </w:p>
    <w:p w:rsidR="00C21C1B" w:rsidRPr="009F36B4" w:rsidRDefault="00C21C1B" w:rsidP="00893CB2">
      <w:pPr>
        <w:ind w:firstLine="709"/>
        <w:jc w:val="both"/>
        <w:rPr>
          <w:spacing w:val="-2"/>
          <w:sz w:val="28"/>
          <w:szCs w:val="28"/>
        </w:rPr>
      </w:pPr>
      <w:r w:rsidRPr="009F36B4">
        <w:rPr>
          <w:spacing w:val="-2"/>
          <w:sz w:val="28"/>
          <w:szCs w:val="28"/>
        </w:rPr>
        <w:t>- способность приносить экономические выгоды (доход) в будущем, а также организацией не предполагается последующая перепродажа данных активов.</w:t>
      </w:r>
      <w:r w:rsidRPr="009F36B4">
        <w:rPr>
          <w:spacing w:val="-2"/>
          <w:sz w:val="28"/>
          <w:szCs w:val="28"/>
          <w:vertAlign w:val="superscript"/>
        </w:rPr>
        <w:t xml:space="preserve"> </w:t>
      </w:r>
    </w:p>
    <w:p w:rsidR="00C21C1B" w:rsidRPr="00314EF0" w:rsidRDefault="00C21C1B" w:rsidP="00893CB2">
      <w:pPr>
        <w:ind w:firstLine="709"/>
        <w:jc w:val="both"/>
        <w:rPr>
          <w:sz w:val="28"/>
          <w:szCs w:val="28"/>
        </w:rPr>
      </w:pPr>
      <w:r w:rsidRPr="00314EF0">
        <w:rPr>
          <w:sz w:val="28"/>
          <w:szCs w:val="28"/>
        </w:rPr>
        <w:t>Активы, в отношении которых выполняются условия, предусмотр</w:t>
      </w:r>
      <w:r w:rsidR="00314EF0" w:rsidRPr="00314EF0">
        <w:rPr>
          <w:sz w:val="28"/>
          <w:szCs w:val="28"/>
        </w:rPr>
        <w:t>енные в первом абзаце пункта 2.1</w:t>
      </w:r>
      <w:r w:rsidRPr="00314EF0">
        <w:rPr>
          <w:sz w:val="28"/>
          <w:szCs w:val="28"/>
        </w:rPr>
        <w:t xml:space="preserve">. настоящего Положения, приобретаемые </w:t>
      </w:r>
      <w:r w:rsidR="00314EF0" w:rsidRPr="00314EF0">
        <w:rPr>
          <w:sz w:val="28"/>
          <w:szCs w:val="28"/>
        </w:rPr>
        <w:t>Учреждением</w:t>
      </w:r>
      <w:r w:rsidRPr="00314EF0">
        <w:rPr>
          <w:sz w:val="28"/>
          <w:szCs w:val="28"/>
        </w:rPr>
        <w:t xml:space="preserve"> как бывшие в употреблении и оставшийся срок полезного использования которых по данным передающей стороны на дату приобретения менее 12 месяцев отражаются в бухгалтерском учете и бухгалтерской отчетности в составе основных средств.</w:t>
      </w:r>
    </w:p>
    <w:p w:rsidR="00C21C1B" w:rsidRPr="00314EF0" w:rsidRDefault="00C21C1B" w:rsidP="00893CB2">
      <w:pPr>
        <w:ind w:firstLine="709"/>
        <w:jc w:val="both"/>
        <w:rPr>
          <w:noProof/>
          <w:sz w:val="28"/>
          <w:szCs w:val="28"/>
        </w:rPr>
      </w:pPr>
      <w:r w:rsidRPr="00314EF0">
        <w:rPr>
          <w:noProof/>
          <w:sz w:val="28"/>
          <w:szCs w:val="28"/>
        </w:rPr>
        <w:t xml:space="preserve">Основные средства, </w:t>
      </w:r>
      <w:r w:rsidRPr="00314EF0">
        <w:rPr>
          <w:sz w:val="28"/>
          <w:szCs w:val="28"/>
        </w:rPr>
        <w:t xml:space="preserve">полученные в результате реорганизации </w:t>
      </w:r>
      <w:r w:rsidR="00314EF0" w:rsidRPr="00314EF0">
        <w:rPr>
          <w:sz w:val="28"/>
          <w:szCs w:val="28"/>
        </w:rPr>
        <w:t>Учреждения</w:t>
      </w:r>
      <w:r w:rsidRPr="00314EF0">
        <w:rPr>
          <w:sz w:val="28"/>
          <w:szCs w:val="28"/>
        </w:rPr>
        <w:t xml:space="preserve"> в форме присоединения, учитываются в составе основных средств независимо от их стоимости на дату присоединения.</w:t>
      </w:r>
    </w:p>
    <w:p w:rsidR="0027233A" w:rsidRPr="0027233A" w:rsidRDefault="00352B75" w:rsidP="00893CB2">
      <w:pPr>
        <w:autoSpaceDE w:val="0"/>
        <w:autoSpaceDN w:val="0"/>
        <w:adjustRightInd w:val="0"/>
        <w:ind w:firstLine="709"/>
        <w:jc w:val="both"/>
        <w:rPr>
          <w:rFonts w:eastAsiaTheme="minorHAnsi"/>
          <w:sz w:val="28"/>
          <w:szCs w:val="28"/>
          <w:lang w:eastAsia="en-US"/>
        </w:rPr>
      </w:pPr>
      <w:r>
        <w:rPr>
          <w:sz w:val="28"/>
          <w:szCs w:val="28"/>
        </w:rPr>
        <w:t xml:space="preserve"> </w:t>
      </w:r>
      <w:r w:rsidR="00C21C1B" w:rsidRPr="00352B75">
        <w:rPr>
          <w:sz w:val="28"/>
          <w:szCs w:val="28"/>
        </w:rPr>
        <w:t>Инвентарным объектом основных средств, признается объект со всеми приспособлениями и принадлежностями или конструктивно обособленный предмет, предназначенный для выполнения определенных самостоятельных функций.</w:t>
      </w:r>
      <w:r w:rsidR="0027233A" w:rsidRPr="00352B75">
        <w:rPr>
          <w:rFonts w:ascii="Arial" w:eastAsiaTheme="minorHAnsi" w:hAnsi="Arial" w:cs="Arial"/>
          <w:sz w:val="28"/>
          <w:szCs w:val="28"/>
          <w:lang w:eastAsia="en-US"/>
        </w:rPr>
        <w:t xml:space="preserve">  </w:t>
      </w:r>
    </w:p>
    <w:p w:rsidR="00C21C1B" w:rsidRPr="00352B75" w:rsidRDefault="00C21C1B" w:rsidP="00893CB2">
      <w:pPr>
        <w:ind w:firstLine="709"/>
        <w:jc w:val="both"/>
        <w:rPr>
          <w:sz w:val="28"/>
          <w:szCs w:val="28"/>
        </w:rPr>
      </w:pPr>
      <w:r w:rsidRPr="00352B75">
        <w:rPr>
          <w:sz w:val="28"/>
          <w:szCs w:val="28"/>
        </w:rPr>
        <w:lastRenderedPageBreak/>
        <w:t>Основные средства принимаются к бухгалтерскому учету по первоначальной стоимости, определяемой в зависимости от способа поступления – приобретение за плату, создание собственными силами (строительство), безвозмездное получение и т.д.</w:t>
      </w:r>
    </w:p>
    <w:p w:rsidR="00C21C1B" w:rsidRPr="00352B75" w:rsidRDefault="00C21C1B" w:rsidP="00893CB2">
      <w:pPr>
        <w:ind w:firstLine="709"/>
        <w:jc w:val="both"/>
        <w:rPr>
          <w:sz w:val="28"/>
          <w:szCs w:val="28"/>
        </w:rPr>
      </w:pPr>
      <w:r w:rsidRPr="00352B75">
        <w:rPr>
          <w:sz w:val="28"/>
          <w:szCs w:val="28"/>
        </w:rPr>
        <w:t xml:space="preserve">Первоначальной стоимостью основных средств, приобретенных за плату, признается сумма фактических затрат </w:t>
      </w:r>
      <w:r w:rsidR="00C8505B">
        <w:rPr>
          <w:sz w:val="28"/>
          <w:szCs w:val="28"/>
        </w:rPr>
        <w:t>Учреждения</w:t>
      </w:r>
      <w:r w:rsidRPr="00352B75">
        <w:rPr>
          <w:sz w:val="28"/>
          <w:szCs w:val="28"/>
        </w:rPr>
        <w:t xml:space="preserve"> на приобретение, сооружение и изготовление (за исключением налога на добавленную стоимость и иных возмещаемых налогов)</w:t>
      </w:r>
      <w:r w:rsidRPr="00352B75">
        <w:rPr>
          <w:sz w:val="28"/>
          <w:szCs w:val="28"/>
          <w:vertAlign w:val="superscript"/>
        </w:rPr>
        <w:t xml:space="preserve"> </w:t>
      </w:r>
    </w:p>
    <w:bookmarkEnd w:id="59"/>
    <w:bookmarkEnd w:id="60"/>
    <w:bookmarkEnd w:id="61"/>
    <w:bookmarkEnd w:id="62"/>
    <w:bookmarkEnd w:id="63"/>
    <w:p w:rsidR="008454F0" w:rsidRPr="009534F4" w:rsidRDefault="008454F0" w:rsidP="00893CB2">
      <w:pPr>
        <w:ind w:firstLine="709"/>
        <w:jc w:val="both"/>
        <w:rPr>
          <w:sz w:val="28"/>
          <w:szCs w:val="28"/>
        </w:rPr>
      </w:pPr>
      <w:r w:rsidRPr="009534F4">
        <w:rPr>
          <w:sz w:val="28"/>
          <w:szCs w:val="28"/>
        </w:rPr>
        <w:t>Изменение первоначальной стоимости основных средств, в которой они приняты к бухгалтерскому учету, допускается в случаях достройки, дооборудования, реконструкции, модернизации, частичной ликвидации и переоценки объектов основных средств.</w:t>
      </w:r>
    </w:p>
    <w:p w:rsidR="00F44365" w:rsidRPr="00444FBE" w:rsidRDefault="00F44365" w:rsidP="00893CB2">
      <w:pPr>
        <w:autoSpaceDE w:val="0"/>
        <w:autoSpaceDN w:val="0"/>
        <w:adjustRightInd w:val="0"/>
        <w:ind w:firstLine="709"/>
        <w:jc w:val="both"/>
        <w:rPr>
          <w:rFonts w:eastAsiaTheme="minorHAnsi"/>
          <w:sz w:val="28"/>
          <w:szCs w:val="28"/>
          <w:lang w:eastAsia="en-US"/>
        </w:rPr>
      </w:pPr>
      <w:r w:rsidRPr="00F44365">
        <w:rPr>
          <w:rFonts w:eastAsiaTheme="minorHAnsi"/>
          <w:sz w:val="28"/>
          <w:szCs w:val="28"/>
          <w:lang w:eastAsia="en-US"/>
        </w:rPr>
        <w:t xml:space="preserve">Каждому инвентарному объекту недвижимого имущества, а также движимого имущества, кроме объектов стоимостью до </w:t>
      </w:r>
      <w:r w:rsidR="00E55843">
        <w:rPr>
          <w:rFonts w:eastAsiaTheme="minorHAnsi"/>
          <w:sz w:val="28"/>
          <w:szCs w:val="28"/>
          <w:lang w:eastAsia="en-US"/>
        </w:rPr>
        <w:t>10</w:t>
      </w:r>
      <w:r w:rsidRPr="00F44365">
        <w:rPr>
          <w:rFonts w:eastAsiaTheme="minorHAnsi"/>
          <w:sz w:val="28"/>
          <w:szCs w:val="28"/>
          <w:lang w:eastAsia="en-US"/>
        </w:rPr>
        <w:t>000 руб. включительно и объектов библиотечного фонда, присваивается уникальный инвентарный порядковый номер</w:t>
      </w:r>
      <w:r w:rsidR="00E55843">
        <w:rPr>
          <w:rFonts w:eastAsiaTheme="minorHAnsi"/>
          <w:sz w:val="28"/>
          <w:szCs w:val="28"/>
          <w:lang w:eastAsia="en-US"/>
        </w:rPr>
        <w:t xml:space="preserve"> (исключение ОС принятые к учету до 01.01.2017г.)</w:t>
      </w:r>
      <w:r w:rsidRPr="00F44365">
        <w:rPr>
          <w:rFonts w:eastAsiaTheme="minorHAnsi"/>
          <w:sz w:val="28"/>
          <w:szCs w:val="28"/>
          <w:lang w:eastAsia="en-US"/>
        </w:rPr>
        <w:t>, состоящий из 11 знаков:</w:t>
      </w:r>
      <w:r w:rsidR="00FD5A55" w:rsidRPr="00444FBE">
        <w:rPr>
          <w:rFonts w:eastAsiaTheme="minorHAnsi"/>
          <w:i/>
          <w:iCs/>
          <w:sz w:val="28"/>
          <w:szCs w:val="28"/>
          <w:lang w:eastAsia="en-US"/>
        </w:rPr>
        <w:t xml:space="preserve"> </w:t>
      </w:r>
      <w:r w:rsidRPr="00444FBE">
        <w:rPr>
          <w:rFonts w:eastAsiaTheme="minorHAnsi"/>
          <w:i/>
          <w:iCs/>
          <w:sz w:val="28"/>
          <w:szCs w:val="28"/>
          <w:lang w:eastAsia="en-US"/>
        </w:rPr>
        <w:t xml:space="preserve">(Основание: </w:t>
      </w:r>
      <w:hyperlink r:id="rId22" w:history="1">
        <w:r w:rsidRPr="00444FBE">
          <w:rPr>
            <w:rFonts w:eastAsiaTheme="minorHAnsi"/>
            <w:i/>
            <w:iCs/>
            <w:sz w:val="28"/>
            <w:szCs w:val="28"/>
            <w:lang w:eastAsia="en-US"/>
          </w:rPr>
          <w:t>п. 46</w:t>
        </w:r>
      </w:hyperlink>
      <w:r w:rsidRPr="00444FBE">
        <w:rPr>
          <w:rFonts w:eastAsiaTheme="minorHAnsi"/>
          <w:i/>
          <w:iCs/>
          <w:sz w:val="28"/>
          <w:szCs w:val="28"/>
          <w:lang w:eastAsia="en-US"/>
        </w:rPr>
        <w:t xml:space="preserve"> Инструкции N 157н)</w:t>
      </w:r>
    </w:p>
    <w:p w:rsidR="008454F0" w:rsidRPr="009C4F77" w:rsidRDefault="008454F0" w:rsidP="009C4F77">
      <w:pPr>
        <w:pStyle w:val="22"/>
        <w:rPr>
          <w:sz w:val="24"/>
          <w:szCs w:val="24"/>
        </w:rPr>
      </w:pPr>
      <w:bookmarkStart w:id="64" w:name="_Toc132091385"/>
      <w:bookmarkStart w:id="65" w:name="_Toc370192292"/>
      <w:r w:rsidRPr="009C4F77">
        <w:rPr>
          <w:sz w:val="24"/>
          <w:szCs w:val="24"/>
        </w:rPr>
        <w:t>2.</w:t>
      </w:r>
      <w:r w:rsidR="00D2156F" w:rsidRPr="009C4F77">
        <w:rPr>
          <w:sz w:val="24"/>
          <w:szCs w:val="24"/>
        </w:rPr>
        <w:t>2.</w:t>
      </w:r>
      <w:r w:rsidRPr="009C4F77">
        <w:rPr>
          <w:sz w:val="24"/>
          <w:szCs w:val="24"/>
        </w:rPr>
        <w:tab/>
        <w:t>Амортизация основных средств</w:t>
      </w:r>
      <w:bookmarkEnd w:id="64"/>
      <w:bookmarkEnd w:id="65"/>
    </w:p>
    <w:p w:rsidR="008454F0" w:rsidRPr="00D2156F" w:rsidRDefault="008454F0" w:rsidP="008454F0">
      <w:pPr>
        <w:rPr>
          <w:b/>
        </w:rPr>
      </w:pPr>
    </w:p>
    <w:p w:rsidR="00471D46" w:rsidRPr="00D2156F" w:rsidRDefault="00471D46" w:rsidP="00EC129E">
      <w:pPr>
        <w:autoSpaceDE w:val="0"/>
        <w:autoSpaceDN w:val="0"/>
        <w:adjustRightInd w:val="0"/>
        <w:ind w:firstLine="709"/>
        <w:jc w:val="both"/>
        <w:rPr>
          <w:rFonts w:eastAsiaTheme="minorHAnsi"/>
          <w:sz w:val="28"/>
          <w:szCs w:val="28"/>
          <w:lang w:eastAsia="en-US"/>
        </w:rPr>
      </w:pPr>
      <w:r w:rsidRPr="00D2156F">
        <w:rPr>
          <w:spacing w:val="-2"/>
          <w:sz w:val="28"/>
          <w:szCs w:val="28"/>
        </w:rPr>
        <w:t>Стоимость п</w:t>
      </w:r>
      <w:r w:rsidRPr="00D2156F">
        <w:rPr>
          <w:rFonts w:eastAsiaTheme="minorHAnsi"/>
          <w:sz w:val="28"/>
          <w:szCs w:val="28"/>
          <w:lang w:eastAsia="en-US"/>
        </w:rPr>
        <w:t>о объектам основных средств п</w:t>
      </w:r>
      <w:r w:rsidRPr="00D2156F">
        <w:rPr>
          <w:spacing w:val="-2"/>
          <w:sz w:val="28"/>
          <w:szCs w:val="28"/>
        </w:rPr>
        <w:t xml:space="preserve">огашается путем начисления амортизационных отчислений в течение срока </w:t>
      </w:r>
      <w:r w:rsidR="00643FBE">
        <w:rPr>
          <w:spacing w:val="-2"/>
          <w:sz w:val="28"/>
          <w:szCs w:val="28"/>
        </w:rPr>
        <w:t xml:space="preserve">установленного в соответствии с Классификацией основных средств </w:t>
      </w:r>
      <w:r w:rsidR="00643FBE" w:rsidRPr="00643FBE">
        <w:rPr>
          <w:spacing w:val="-2"/>
          <w:sz w:val="28"/>
          <w:szCs w:val="28"/>
        </w:rPr>
        <w:t>(</w:t>
      </w:r>
      <w:r w:rsidR="00643FBE">
        <w:rPr>
          <w:rFonts w:eastAsiaTheme="minorHAnsi"/>
          <w:sz w:val="28"/>
          <w:szCs w:val="28"/>
          <w:lang w:eastAsia="en-US"/>
        </w:rPr>
        <w:t>п</w:t>
      </w:r>
      <w:r w:rsidR="00643FBE" w:rsidRPr="00643FBE">
        <w:rPr>
          <w:rFonts w:eastAsiaTheme="minorHAnsi"/>
          <w:sz w:val="28"/>
          <w:szCs w:val="28"/>
          <w:lang w:eastAsia="en-US"/>
        </w:rPr>
        <w:t>ересматривать срок полезного использования объектов, введенных в эксплуатацию до 2017 г., не нужно, даже если они согласно новой редакции Классификации основных средств будут включаться в другую амортизационную группу</w:t>
      </w:r>
      <w:r w:rsidR="00643FBE">
        <w:rPr>
          <w:spacing w:val="-2"/>
          <w:sz w:val="28"/>
          <w:szCs w:val="28"/>
        </w:rPr>
        <w:t xml:space="preserve">) </w:t>
      </w:r>
      <w:r w:rsidRPr="00D2156F">
        <w:rPr>
          <w:spacing w:val="-2"/>
          <w:sz w:val="28"/>
          <w:szCs w:val="28"/>
        </w:rPr>
        <w:t>их полезного использования</w:t>
      </w:r>
      <w:r w:rsidRPr="00D2156F">
        <w:rPr>
          <w:rFonts w:eastAsiaTheme="minorHAnsi"/>
          <w:sz w:val="28"/>
          <w:szCs w:val="28"/>
          <w:lang w:eastAsia="en-US"/>
        </w:rPr>
        <w:t xml:space="preserve"> в следующем порядке:</w:t>
      </w:r>
    </w:p>
    <w:p w:rsidR="00471D46" w:rsidRPr="00D2156F" w:rsidRDefault="00471D46" w:rsidP="00EC129E">
      <w:pPr>
        <w:autoSpaceDE w:val="0"/>
        <w:autoSpaceDN w:val="0"/>
        <w:adjustRightInd w:val="0"/>
        <w:ind w:firstLine="709"/>
        <w:jc w:val="both"/>
        <w:rPr>
          <w:rFonts w:eastAsiaTheme="minorHAnsi"/>
          <w:sz w:val="28"/>
          <w:szCs w:val="28"/>
          <w:lang w:eastAsia="en-US"/>
        </w:rPr>
      </w:pPr>
      <w:r w:rsidRPr="00D2156F">
        <w:rPr>
          <w:rFonts w:eastAsiaTheme="minorHAnsi"/>
          <w:sz w:val="28"/>
          <w:szCs w:val="28"/>
          <w:lang w:eastAsia="en-US"/>
        </w:rPr>
        <w:t>- на объект недвижимого имущества</w:t>
      </w:r>
      <w:r w:rsidR="00F855F9" w:rsidRPr="00D2156F">
        <w:rPr>
          <w:rFonts w:eastAsiaTheme="minorHAnsi"/>
          <w:sz w:val="28"/>
          <w:szCs w:val="28"/>
          <w:lang w:eastAsia="en-US"/>
        </w:rPr>
        <w:t>,</w:t>
      </w:r>
      <w:r w:rsidRPr="00D2156F">
        <w:rPr>
          <w:rFonts w:eastAsiaTheme="minorHAnsi"/>
          <w:sz w:val="28"/>
          <w:szCs w:val="28"/>
          <w:lang w:eastAsia="en-US"/>
        </w:rPr>
        <w:t xml:space="preserve"> при принятии его к учету по факту государственной регистрации прав на объекты недвижимого имущества, предусмотренной законодательством Российской Федерации:</w:t>
      </w:r>
    </w:p>
    <w:p w:rsidR="00471D46" w:rsidRPr="00D2156F" w:rsidRDefault="00471D46" w:rsidP="00EC129E">
      <w:pPr>
        <w:autoSpaceDE w:val="0"/>
        <w:autoSpaceDN w:val="0"/>
        <w:adjustRightInd w:val="0"/>
        <w:ind w:firstLine="709"/>
        <w:jc w:val="both"/>
        <w:rPr>
          <w:rFonts w:eastAsiaTheme="minorHAnsi"/>
          <w:sz w:val="28"/>
          <w:szCs w:val="28"/>
          <w:lang w:eastAsia="en-US"/>
        </w:rPr>
      </w:pPr>
      <w:r w:rsidRPr="00D2156F">
        <w:rPr>
          <w:rFonts w:eastAsiaTheme="minorHAnsi"/>
          <w:sz w:val="28"/>
          <w:szCs w:val="28"/>
          <w:lang w:eastAsia="en-US"/>
        </w:rPr>
        <w:t xml:space="preserve">- стоимостью до </w:t>
      </w:r>
      <w:r w:rsidR="00915381">
        <w:rPr>
          <w:rFonts w:eastAsiaTheme="minorHAnsi"/>
          <w:sz w:val="28"/>
          <w:szCs w:val="28"/>
          <w:lang w:eastAsia="en-US"/>
        </w:rPr>
        <w:t>10</w:t>
      </w:r>
      <w:r w:rsidRPr="00D2156F">
        <w:rPr>
          <w:rFonts w:eastAsiaTheme="minorHAnsi"/>
          <w:sz w:val="28"/>
          <w:szCs w:val="28"/>
          <w:lang w:eastAsia="en-US"/>
        </w:rPr>
        <w:t>0000 рублей включительно амортизация начисляется в размере 100% балансовой стоимости объекта при принятии к учету;</w:t>
      </w:r>
    </w:p>
    <w:p w:rsidR="00471D46" w:rsidRPr="00D2156F" w:rsidRDefault="00471D46" w:rsidP="00EC129E">
      <w:pPr>
        <w:autoSpaceDE w:val="0"/>
        <w:autoSpaceDN w:val="0"/>
        <w:adjustRightInd w:val="0"/>
        <w:ind w:firstLine="709"/>
        <w:jc w:val="both"/>
        <w:rPr>
          <w:rFonts w:eastAsiaTheme="minorHAnsi"/>
          <w:sz w:val="28"/>
          <w:szCs w:val="28"/>
          <w:lang w:eastAsia="en-US"/>
        </w:rPr>
      </w:pPr>
      <w:r w:rsidRPr="00D2156F">
        <w:rPr>
          <w:rFonts w:eastAsiaTheme="minorHAnsi"/>
          <w:sz w:val="28"/>
          <w:szCs w:val="28"/>
          <w:lang w:eastAsia="en-US"/>
        </w:rPr>
        <w:t xml:space="preserve">- стоимостью свыше </w:t>
      </w:r>
      <w:r w:rsidR="00915381">
        <w:rPr>
          <w:rFonts w:eastAsiaTheme="minorHAnsi"/>
          <w:sz w:val="28"/>
          <w:szCs w:val="28"/>
          <w:lang w:eastAsia="en-US"/>
        </w:rPr>
        <w:t>10</w:t>
      </w:r>
      <w:r w:rsidRPr="00D2156F">
        <w:rPr>
          <w:rFonts w:eastAsiaTheme="minorHAnsi"/>
          <w:sz w:val="28"/>
          <w:szCs w:val="28"/>
          <w:lang w:eastAsia="en-US"/>
        </w:rPr>
        <w:t>0000 рублей амортизация начисляется в соответствии с рассчитанными в установленном порядке нормами амортизации;</w:t>
      </w:r>
    </w:p>
    <w:p w:rsidR="00471D46" w:rsidRPr="00D2156F" w:rsidRDefault="00471D46" w:rsidP="00EC129E">
      <w:pPr>
        <w:autoSpaceDE w:val="0"/>
        <w:autoSpaceDN w:val="0"/>
        <w:adjustRightInd w:val="0"/>
        <w:ind w:firstLine="709"/>
        <w:jc w:val="both"/>
        <w:rPr>
          <w:rFonts w:eastAsiaTheme="minorHAnsi"/>
          <w:sz w:val="28"/>
          <w:szCs w:val="28"/>
          <w:lang w:eastAsia="en-US"/>
        </w:rPr>
      </w:pPr>
      <w:r w:rsidRPr="00D2156F">
        <w:rPr>
          <w:rFonts w:eastAsiaTheme="minorHAnsi"/>
          <w:sz w:val="28"/>
          <w:szCs w:val="28"/>
          <w:lang w:eastAsia="en-US"/>
        </w:rPr>
        <w:t>- на объекты движимого имущества:</w:t>
      </w:r>
    </w:p>
    <w:p w:rsidR="00471D46" w:rsidRPr="00D2156F" w:rsidRDefault="00471D46" w:rsidP="00EC129E">
      <w:pPr>
        <w:autoSpaceDE w:val="0"/>
        <w:autoSpaceDN w:val="0"/>
        <w:adjustRightInd w:val="0"/>
        <w:ind w:firstLine="709"/>
        <w:jc w:val="both"/>
        <w:rPr>
          <w:rFonts w:eastAsiaTheme="minorHAnsi"/>
          <w:sz w:val="28"/>
          <w:szCs w:val="28"/>
          <w:lang w:eastAsia="en-US"/>
        </w:rPr>
      </w:pPr>
      <w:r w:rsidRPr="00D2156F">
        <w:rPr>
          <w:rFonts w:eastAsiaTheme="minorHAnsi"/>
          <w:sz w:val="28"/>
          <w:szCs w:val="28"/>
          <w:lang w:eastAsia="en-US"/>
        </w:rPr>
        <w:t xml:space="preserve">- на объекты библиотечного фонда стоимостью до </w:t>
      </w:r>
      <w:r w:rsidR="00246942">
        <w:rPr>
          <w:rFonts w:eastAsiaTheme="minorHAnsi"/>
          <w:sz w:val="28"/>
          <w:szCs w:val="28"/>
          <w:lang w:eastAsia="en-US"/>
        </w:rPr>
        <w:t>10</w:t>
      </w:r>
      <w:r w:rsidRPr="00D2156F">
        <w:rPr>
          <w:rFonts w:eastAsiaTheme="minorHAnsi"/>
          <w:sz w:val="28"/>
          <w:szCs w:val="28"/>
          <w:lang w:eastAsia="en-US"/>
        </w:rPr>
        <w:t>0000 рублей включительно амортизация начисляется в размере 100% балансовой стоимости при выдаче объекта в эксплуатацию;</w:t>
      </w:r>
    </w:p>
    <w:p w:rsidR="00471D46" w:rsidRPr="00D2156F" w:rsidRDefault="00471D46" w:rsidP="00EC129E">
      <w:pPr>
        <w:autoSpaceDE w:val="0"/>
        <w:autoSpaceDN w:val="0"/>
        <w:adjustRightInd w:val="0"/>
        <w:ind w:firstLine="709"/>
        <w:jc w:val="both"/>
        <w:rPr>
          <w:rFonts w:eastAsiaTheme="minorHAnsi"/>
          <w:sz w:val="28"/>
          <w:szCs w:val="28"/>
          <w:lang w:eastAsia="en-US"/>
        </w:rPr>
      </w:pPr>
      <w:r w:rsidRPr="00D2156F">
        <w:rPr>
          <w:rFonts w:eastAsiaTheme="minorHAnsi"/>
          <w:sz w:val="28"/>
          <w:szCs w:val="28"/>
          <w:lang w:eastAsia="en-US"/>
        </w:rPr>
        <w:t>- на объекты основных средств</w:t>
      </w:r>
      <w:r w:rsidR="00F855F9" w:rsidRPr="00D2156F">
        <w:rPr>
          <w:rFonts w:eastAsiaTheme="minorHAnsi"/>
          <w:sz w:val="28"/>
          <w:szCs w:val="28"/>
          <w:lang w:eastAsia="en-US"/>
        </w:rPr>
        <w:t>,</w:t>
      </w:r>
      <w:r w:rsidRPr="00D2156F">
        <w:rPr>
          <w:rFonts w:eastAsiaTheme="minorHAnsi"/>
          <w:sz w:val="28"/>
          <w:szCs w:val="28"/>
          <w:lang w:eastAsia="en-US"/>
        </w:rPr>
        <w:t xml:space="preserve"> стоимостью свыше </w:t>
      </w:r>
      <w:r w:rsidR="00246942">
        <w:rPr>
          <w:rFonts w:eastAsiaTheme="minorHAnsi"/>
          <w:sz w:val="28"/>
          <w:szCs w:val="28"/>
          <w:lang w:eastAsia="en-US"/>
        </w:rPr>
        <w:t>10</w:t>
      </w:r>
      <w:r w:rsidRPr="00D2156F">
        <w:rPr>
          <w:rFonts w:eastAsiaTheme="minorHAnsi"/>
          <w:sz w:val="28"/>
          <w:szCs w:val="28"/>
          <w:lang w:eastAsia="en-US"/>
        </w:rPr>
        <w:t>0000 рублей амортизация начисляется в соответствии с рассчитанными в установленном порядке нормами амортизации;</w:t>
      </w:r>
    </w:p>
    <w:p w:rsidR="00471D46" w:rsidRPr="00D2156F" w:rsidRDefault="00471D46" w:rsidP="00EC129E">
      <w:pPr>
        <w:autoSpaceDE w:val="0"/>
        <w:autoSpaceDN w:val="0"/>
        <w:adjustRightInd w:val="0"/>
        <w:ind w:firstLine="709"/>
        <w:jc w:val="both"/>
        <w:rPr>
          <w:rFonts w:eastAsiaTheme="minorHAnsi"/>
          <w:sz w:val="28"/>
          <w:szCs w:val="28"/>
          <w:lang w:eastAsia="en-US"/>
        </w:rPr>
      </w:pPr>
      <w:r w:rsidRPr="00D2156F">
        <w:rPr>
          <w:rFonts w:eastAsiaTheme="minorHAnsi"/>
          <w:sz w:val="28"/>
          <w:szCs w:val="28"/>
          <w:lang w:eastAsia="en-US"/>
        </w:rPr>
        <w:t>- на объекты основных средств</w:t>
      </w:r>
      <w:r w:rsidR="00F855F9" w:rsidRPr="00D2156F">
        <w:rPr>
          <w:rFonts w:eastAsiaTheme="minorHAnsi"/>
          <w:sz w:val="28"/>
          <w:szCs w:val="28"/>
          <w:lang w:eastAsia="en-US"/>
        </w:rPr>
        <w:t>,</w:t>
      </w:r>
      <w:r w:rsidRPr="00D2156F">
        <w:rPr>
          <w:rFonts w:eastAsiaTheme="minorHAnsi"/>
          <w:sz w:val="28"/>
          <w:szCs w:val="28"/>
          <w:lang w:eastAsia="en-US"/>
        </w:rPr>
        <w:t xml:space="preserve"> стоимостью до </w:t>
      </w:r>
      <w:r w:rsidR="00246942">
        <w:rPr>
          <w:rFonts w:eastAsiaTheme="minorHAnsi"/>
          <w:sz w:val="28"/>
          <w:szCs w:val="28"/>
          <w:lang w:eastAsia="en-US"/>
        </w:rPr>
        <w:t>10</w:t>
      </w:r>
      <w:r w:rsidRPr="00D2156F">
        <w:rPr>
          <w:rFonts w:eastAsiaTheme="minorHAnsi"/>
          <w:sz w:val="28"/>
          <w:szCs w:val="28"/>
          <w:lang w:eastAsia="en-US"/>
        </w:rPr>
        <w:t xml:space="preserve">000 рублей включительно, за исключением объектов библиотечного фонда, </w:t>
      </w:r>
      <w:r w:rsidR="00494C0A">
        <w:rPr>
          <w:rFonts w:eastAsiaTheme="minorHAnsi"/>
          <w:sz w:val="28"/>
          <w:szCs w:val="28"/>
          <w:lang w:eastAsia="en-US"/>
        </w:rPr>
        <w:lastRenderedPageBreak/>
        <w:t xml:space="preserve">недвижимого имущества, </w:t>
      </w:r>
      <w:r w:rsidRPr="00D2156F">
        <w:rPr>
          <w:rFonts w:eastAsiaTheme="minorHAnsi"/>
          <w:sz w:val="28"/>
          <w:szCs w:val="28"/>
          <w:lang w:eastAsia="en-US"/>
        </w:rPr>
        <w:t>нематериальных активов, амортизация не начисляется</w:t>
      </w:r>
      <w:r w:rsidR="00147029">
        <w:rPr>
          <w:rFonts w:eastAsiaTheme="minorHAnsi"/>
          <w:sz w:val="28"/>
          <w:szCs w:val="28"/>
          <w:lang w:eastAsia="en-US"/>
        </w:rPr>
        <w:t>, их стоимость списывается со счета в момент выдачи в эксплуатацию</w:t>
      </w:r>
      <w:r w:rsidRPr="00D2156F">
        <w:rPr>
          <w:rFonts w:eastAsiaTheme="minorHAnsi"/>
          <w:sz w:val="28"/>
          <w:szCs w:val="28"/>
          <w:lang w:eastAsia="en-US"/>
        </w:rPr>
        <w:t>;</w:t>
      </w:r>
    </w:p>
    <w:p w:rsidR="00471D46" w:rsidRPr="00D2156F" w:rsidRDefault="00471D46" w:rsidP="00EC129E">
      <w:pPr>
        <w:autoSpaceDE w:val="0"/>
        <w:autoSpaceDN w:val="0"/>
        <w:adjustRightInd w:val="0"/>
        <w:ind w:firstLine="709"/>
        <w:jc w:val="both"/>
        <w:rPr>
          <w:rFonts w:eastAsiaTheme="minorHAnsi"/>
          <w:sz w:val="28"/>
          <w:szCs w:val="28"/>
          <w:lang w:eastAsia="en-US"/>
        </w:rPr>
      </w:pPr>
      <w:r w:rsidRPr="00D2156F">
        <w:rPr>
          <w:rFonts w:eastAsiaTheme="minorHAnsi"/>
          <w:sz w:val="28"/>
          <w:szCs w:val="28"/>
          <w:lang w:eastAsia="en-US"/>
        </w:rPr>
        <w:t>- на иные объекты основных средств</w:t>
      </w:r>
      <w:r w:rsidR="00F855F9" w:rsidRPr="00D2156F">
        <w:rPr>
          <w:rFonts w:eastAsiaTheme="minorHAnsi"/>
          <w:sz w:val="28"/>
          <w:szCs w:val="28"/>
          <w:lang w:eastAsia="en-US"/>
        </w:rPr>
        <w:t>,</w:t>
      </w:r>
      <w:r w:rsidRPr="00D2156F">
        <w:rPr>
          <w:rFonts w:eastAsiaTheme="minorHAnsi"/>
          <w:sz w:val="28"/>
          <w:szCs w:val="28"/>
          <w:lang w:eastAsia="en-US"/>
        </w:rPr>
        <w:t xml:space="preserve"> стоимостью от </w:t>
      </w:r>
      <w:r w:rsidR="00246942">
        <w:rPr>
          <w:rFonts w:eastAsiaTheme="minorHAnsi"/>
          <w:sz w:val="28"/>
          <w:szCs w:val="28"/>
          <w:lang w:eastAsia="en-US"/>
        </w:rPr>
        <w:t>10</w:t>
      </w:r>
      <w:r w:rsidRPr="00D2156F">
        <w:rPr>
          <w:rFonts w:eastAsiaTheme="minorHAnsi"/>
          <w:sz w:val="28"/>
          <w:szCs w:val="28"/>
          <w:lang w:eastAsia="en-US"/>
        </w:rPr>
        <w:t xml:space="preserve">000 до </w:t>
      </w:r>
      <w:r w:rsidR="00246942">
        <w:rPr>
          <w:rFonts w:eastAsiaTheme="minorHAnsi"/>
          <w:sz w:val="28"/>
          <w:szCs w:val="28"/>
          <w:lang w:eastAsia="en-US"/>
        </w:rPr>
        <w:t>10</w:t>
      </w:r>
      <w:r w:rsidRPr="00D2156F">
        <w:rPr>
          <w:rFonts w:eastAsiaTheme="minorHAnsi"/>
          <w:sz w:val="28"/>
          <w:szCs w:val="28"/>
          <w:lang w:eastAsia="en-US"/>
        </w:rPr>
        <w:t>0000 рублей включительно</w:t>
      </w:r>
      <w:r w:rsidR="00F855F9" w:rsidRPr="00D2156F">
        <w:rPr>
          <w:rFonts w:eastAsiaTheme="minorHAnsi"/>
          <w:sz w:val="28"/>
          <w:szCs w:val="28"/>
          <w:lang w:eastAsia="en-US"/>
        </w:rPr>
        <w:t>,</w:t>
      </w:r>
      <w:r w:rsidRPr="00D2156F">
        <w:rPr>
          <w:rFonts w:eastAsiaTheme="minorHAnsi"/>
          <w:sz w:val="28"/>
          <w:szCs w:val="28"/>
          <w:lang w:eastAsia="en-US"/>
        </w:rPr>
        <w:t xml:space="preserve"> </w:t>
      </w:r>
      <w:r w:rsidR="00494C0A" w:rsidRPr="00D2156F">
        <w:rPr>
          <w:rFonts w:eastAsiaTheme="minorHAnsi"/>
          <w:sz w:val="28"/>
          <w:szCs w:val="28"/>
          <w:lang w:eastAsia="en-US"/>
        </w:rPr>
        <w:t xml:space="preserve">за исключением объектов библиотечного фонда, </w:t>
      </w:r>
      <w:r w:rsidR="00494C0A">
        <w:rPr>
          <w:rFonts w:eastAsiaTheme="minorHAnsi"/>
          <w:sz w:val="28"/>
          <w:szCs w:val="28"/>
          <w:lang w:eastAsia="en-US"/>
        </w:rPr>
        <w:t xml:space="preserve">недвижимого имущества, </w:t>
      </w:r>
      <w:r w:rsidR="00494C0A" w:rsidRPr="00D2156F">
        <w:rPr>
          <w:rFonts w:eastAsiaTheme="minorHAnsi"/>
          <w:sz w:val="28"/>
          <w:szCs w:val="28"/>
          <w:lang w:eastAsia="en-US"/>
        </w:rPr>
        <w:t xml:space="preserve">нематериальных активов, </w:t>
      </w:r>
      <w:r w:rsidRPr="00D2156F">
        <w:rPr>
          <w:rFonts w:eastAsiaTheme="minorHAnsi"/>
          <w:sz w:val="28"/>
          <w:szCs w:val="28"/>
          <w:lang w:eastAsia="en-US"/>
        </w:rPr>
        <w:t>амортизация начисляется</w:t>
      </w:r>
      <w:r w:rsidR="00F855F9" w:rsidRPr="00D2156F">
        <w:rPr>
          <w:rFonts w:eastAsiaTheme="minorHAnsi"/>
          <w:sz w:val="28"/>
          <w:szCs w:val="28"/>
          <w:lang w:eastAsia="en-US"/>
        </w:rPr>
        <w:t>,</w:t>
      </w:r>
      <w:r w:rsidRPr="00D2156F">
        <w:rPr>
          <w:rFonts w:eastAsiaTheme="minorHAnsi"/>
          <w:sz w:val="28"/>
          <w:szCs w:val="28"/>
          <w:lang w:eastAsia="en-US"/>
        </w:rPr>
        <w:t xml:space="preserve"> в размере 100% балансовой стоим</w:t>
      </w:r>
      <w:r w:rsidR="00FB7EA2">
        <w:rPr>
          <w:rFonts w:eastAsiaTheme="minorHAnsi"/>
          <w:sz w:val="28"/>
          <w:szCs w:val="28"/>
          <w:lang w:eastAsia="en-US"/>
        </w:rPr>
        <w:t>ости</w:t>
      </w:r>
      <w:r w:rsidR="00494C0A">
        <w:rPr>
          <w:rFonts w:eastAsiaTheme="minorHAnsi"/>
          <w:sz w:val="28"/>
          <w:szCs w:val="28"/>
          <w:lang w:eastAsia="en-US"/>
        </w:rPr>
        <w:t xml:space="preserve"> при выдач</w:t>
      </w:r>
      <w:r w:rsidR="00B87FC8">
        <w:rPr>
          <w:rFonts w:eastAsiaTheme="minorHAnsi"/>
          <w:sz w:val="28"/>
          <w:szCs w:val="28"/>
          <w:lang w:eastAsia="en-US"/>
        </w:rPr>
        <w:t xml:space="preserve">е </w:t>
      </w:r>
      <w:r w:rsidR="00494C0A">
        <w:rPr>
          <w:rFonts w:eastAsiaTheme="minorHAnsi"/>
          <w:sz w:val="28"/>
          <w:szCs w:val="28"/>
          <w:lang w:eastAsia="en-US"/>
        </w:rPr>
        <w:t>их в эксплуатацию.</w:t>
      </w:r>
    </w:p>
    <w:p w:rsidR="008454F0" w:rsidRPr="00D2156F" w:rsidRDefault="00471D46" w:rsidP="00EC129E">
      <w:pPr>
        <w:ind w:firstLine="709"/>
        <w:jc w:val="both"/>
        <w:rPr>
          <w:spacing w:val="-2"/>
          <w:sz w:val="28"/>
          <w:szCs w:val="28"/>
        </w:rPr>
      </w:pPr>
      <w:r w:rsidRPr="00D2156F">
        <w:rPr>
          <w:spacing w:val="-2"/>
          <w:sz w:val="28"/>
          <w:szCs w:val="28"/>
        </w:rPr>
        <w:t>Учреждение</w:t>
      </w:r>
      <w:r w:rsidR="008454F0" w:rsidRPr="00D2156F">
        <w:rPr>
          <w:spacing w:val="-2"/>
          <w:sz w:val="28"/>
          <w:szCs w:val="28"/>
        </w:rPr>
        <w:t xml:space="preserve"> применяет линейный способ амортизации основных средств. Амортизация по каждому инвентарному объекту начисляется ежемесячно путем применения установленных норм, исчисленных в зависимости от срока полезного использования объекта.</w:t>
      </w:r>
    </w:p>
    <w:p w:rsidR="00940C16" w:rsidRDefault="00940C16" w:rsidP="008454F0">
      <w:pPr>
        <w:keepNext/>
        <w:numPr>
          <w:ilvl w:val="2"/>
          <w:numId w:val="0"/>
        </w:numPr>
        <w:jc w:val="both"/>
        <w:outlineLvl w:val="2"/>
        <w:rPr>
          <w:b/>
          <w:sz w:val="26"/>
          <w:szCs w:val="20"/>
        </w:rPr>
      </w:pPr>
      <w:bookmarkStart w:id="66" w:name="_Toc132091386"/>
      <w:bookmarkStart w:id="67" w:name="_Toc370192293"/>
    </w:p>
    <w:p w:rsidR="008454F0" w:rsidRPr="009C4F77" w:rsidRDefault="008454F0" w:rsidP="009C4F77">
      <w:pPr>
        <w:pStyle w:val="22"/>
        <w:rPr>
          <w:sz w:val="24"/>
          <w:szCs w:val="24"/>
        </w:rPr>
      </w:pPr>
      <w:r w:rsidRPr="009C4F77">
        <w:rPr>
          <w:sz w:val="24"/>
          <w:szCs w:val="24"/>
        </w:rPr>
        <w:t>2.</w:t>
      </w:r>
      <w:r w:rsidR="006024F4" w:rsidRPr="009C4F77">
        <w:rPr>
          <w:sz w:val="24"/>
          <w:szCs w:val="24"/>
        </w:rPr>
        <w:t>3</w:t>
      </w:r>
      <w:r w:rsidRPr="009C4F77">
        <w:rPr>
          <w:sz w:val="24"/>
          <w:szCs w:val="24"/>
        </w:rPr>
        <w:t>.</w:t>
      </w:r>
      <w:r w:rsidRPr="009C4F77">
        <w:rPr>
          <w:sz w:val="24"/>
          <w:szCs w:val="24"/>
        </w:rPr>
        <w:tab/>
        <w:t>Учет аренды основных средств</w:t>
      </w:r>
      <w:bookmarkEnd w:id="66"/>
      <w:bookmarkEnd w:id="67"/>
    </w:p>
    <w:p w:rsidR="008454F0" w:rsidRPr="008454F0" w:rsidRDefault="008454F0" w:rsidP="008454F0"/>
    <w:p w:rsidR="009E5057" w:rsidRDefault="009E5057" w:rsidP="00EC129E">
      <w:pPr>
        <w:autoSpaceDE w:val="0"/>
        <w:autoSpaceDN w:val="0"/>
        <w:adjustRightInd w:val="0"/>
        <w:ind w:firstLine="709"/>
        <w:rPr>
          <w:rFonts w:eastAsiaTheme="minorHAnsi"/>
          <w:sz w:val="28"/>
          <w:szCs w:val="28"/>
          <w:lang w:eastAsia="en-US"/>
        </w:rPr>
      </w:pPr>
      <w:r>
        <w:rPr>
          <w:sz w:val="28"/>
          <w:szCs w:val="28"/>
        </w:rPr>
        <w:t>Учреждение</w:t>
      </w:r>
      <w:r w:rsidR="008454F0" w:rsidRPr="009E5057">
        <w:rPr>
          <w:sz w:val="28"/>
          <w:szCs w:val="28"/>
        </w:rPr>
        <w:t xml:space="preserve"> (Арендодатель) может предоставлять в аренду основные средства, приобретенные для собственной производственной деятельности или для управленческих нужд. Данные основные средства учитываются на счет</w:t>
      </w:r>
      <w:r>
        <w:rPr>
          <w:sz w:val="28"/>
          <w:szCs w:val="28"/>
        </w:rPr>
        <w:t>ах</w:t>
      </w:r>
      <w:r w:rsidR="008454F0" w:rsidRPr="009E5057">
        <w:rPr>
          <w:sz w:val="28"/>
          <w:szCs w:val="28"/>
        </w:rPr>
        <w:t xml:space="preserve"> </w:t>
      </w:r>
      <w:r>
        <w:rPr>
          <w:sz w:val="28"/>
          <w:szCs w:val="28"/>
        </w:rPr>
        <w:t>25 «</w:t>
      </w:r>
      <w:r>
        <w:rPr>
          <w:rFonts w:eastAsiaTheme="minorHAnsi"/>
          <w:sz w:val="28"/>
          <w:szCs w:val="28"/>
          <w:lang w:eastAsia="en-US"/>
        </w:rPr>
        <w:t>Имущество, переданное в возмездное пользование (аренду)», 26</w:t>
      </w:r>
    </w:p>
    <w:p w:rsidR="009E5057" w:rsidRDefault="009E5057" w:rsidP="00EC129E">
      <w:pPr>
        <w:autoSpaceDE w:val="0"/>
        <w:autoSpaceDN w:val="0"/>
        <w:adjustRightInd w:val="0"/>
        <w:ind w:firstLine="709"/>
        <w:rPr>
          <w:rFonts w:eastAsiaTheme="minorHAnsi"/>
          <w:sz w:val="28"/>
          <w:szCs w:val="28"/>
          <w:lang w:eastAsia="en-US"/>
        </w:rPr>
      </w:pPr>
      <w:r>
        <w:rPr>
          <w:rFonts w:eastAsiaTheme="minorHAnsi"/>
          <w:sz w:val="28"/>
          <w:szCs w:val="28"/>
          <w:lang w:eastAsia="en-US"/>
        </w:rPr>
        <w:t>«Имущество, переданное в безвозмездное пользование».</w:t>
      </w:r>
    </w:p>
    <w:p w:rsidR="008454F0" w:rsidRPr="009E5057" w:rsidRDefault="008454F0" w:rsidP="00EC129E">
      <w:pPr>
        <w:ind w:firstLine="709"/>
        <w:jc w:val="both"/>
        <w:rPr>
          <w:spacing w:val="-2"/>
          <w:sz w:val="28"/>
          <w:szCs w:val="28"/>
        </w:rPr>
      </w:pPr>
      <w:r w:rsidRPr="009E5057">
        <w:rPr>
          <w:spacing w:val="-2"/>
          <w:sz w:val="28"/>
          <w:szCs w:val="28"/>
        </w:rPr>
        <w:t>Затраты на проведение текущего</w:t>
      </w:r>
      <w:r w:rsidR="009E5057">
        <w:rPr>
          <w:spacing w:val="-2"/>
          <w:sz w:val="28"/>
          <w:szCs w:val="28"/>
        </w:rPr>
        <w:t xml:space="preserve">, капитального </w:t>
      </w:r>
      <w:r w:rsidRPr="009E5057">
        <w:rPr>
          <w:spacing w:val="-2"/>
          <w:sz w:val="28"/>
          <w:szCs w:val="28"/>
        </w:rPr>
        <w:t xml:space="preserve"> ремонта признаются расходами </w:t>
      </w:r>
      <w:r w:rsidR="009E5057">
        <w:rPr>
          <w:spacing w:val="-2"/>
          <w:sz w:val="28"/>
          <w:szCs w:val="28"/>
        </w:rPr>
        <w:t>Учреждения</w:t>
      </w:r>
      <w:r w:rsidRPr="009E5057">
        <w:rPr>
          <w:spacing w:val="-2"/>
          <w:sz w:val="28"/>
          <w:szCs w:val="28"/>
        </w:rPr>
        <w:t>, если договором аренды предусмотрено проведение текущего</w:t>
      </w:r>
      <w:r w:rsidR="009E5057">
        <w:rPr>
          <w:spacing w:val="-2"/>
          <w:sz w:val="28"/>
          <w:szCs w:val="28"/>
        </w:rPr>
        <w:t>, капитального</w:t>
      </w:r>
      <w:r w:rsidRPr="009E5057">
        <w:rPr>
          <w:spacing w:val="-2"/>
          <w:sz w:val="28"/>
          <w:szCs w:val="28"/>
        </w:rPr>
        <w:t xml:space="preserve"> ремонта за счет Арендодателя, в противном случае Арендатор обязан поддерживать имущество в исправном состоянии и производить текущий ремонт за свой счет.</w:t>
      </w:r>
    </w:p>
    <w:p w:rsidR="005A7380" w:rsidRDefault="00335269" w:rsidP="00EC129E">
      <w:pPr>
        <w:ind w:firstLine="709"/>
        <w:jc w:val="both"/>
        <w:rPr>
          <w:sz w:val="28"/>
          <w:szCs w:val="28"/>
        </w:rPr>
      </w:pPr>
      <w:r>
        <w:rPr>
          <w:sz w:val="28"/>
          <w:szCs w:val="28"/>
        </w:rPr>
        <w:t>Учреждение</w:t>
      </w:r>
      <w:r w:rsidR="008454F0" w:rsidRPr="00733900">
        <w:rPr>
          <w:sz w:val="28"/>
          <w:szCs w:val="28"/>
        </w:rPr>
        <w:t xml:space="preserve"> (Арендатор) может в соответствии с заключенными договорами арендовать основные средства, принадлежащие другим собственникам</w:t>
      </w:r>
      <w:r w:rsidR="00733900" w:rsidRPr="00733900">
        <w:rPr>
          <w:sz w:val="28"/>
          <w:szCs w:val="28"/>
        </w:rPr>
        <w:t xml:space="preserve"> и учитывать на</w:t>
      </w:r>
      <w:r w:rsidR="00AA2064">
        <w:rPr>
          <w:sz w:val="28"/>
          <w:szCs w:val="28"/>
        </w:rPr>
        <w:t xml:space="preserve"> </w:t>
      </w:r>
      <w:r w:rsidR="00733900" w:rsidRPr="00733900">
        <w:rPr>
          <w:sz w:val="28"/>
          <w:szCs w:val="28"/>
        </w:rPr>
        <w:t>счете</w:t>
      </w:r>
      <w:r w:rsidR="005A7380">
        <w:rPr>
          <w:sz w:val="28"/>
          <w:szCs w:val="28"/>
        </w:rPr>
        <w:t>:</w:t>
      </w:r>
    </w:p>
    <w:p w:rsidR="008454F0" w:rsidRDefault="00733900" w:rsidP="00EC129E">
      <w:pPr>
        <w:ind w:firstLine="709"/>
        <w:jc w:val="both"/>
        <w:rPr>
          <w:sz w:val="28"/>
          <w:szCs w:val="28"/>
        </w:rPr>
      </w:pPr>
      <w:r>
        <w:rPr>
          <w:sz w:val="28"/>
          <w:szCs w:val="28"/>
        </w:rPr>
        <w:t xml:space="preserve"> </w:t>
      </w:r>
      <w:r w:rsidR="001C7417">
        <w:rPr>
          <w:sz w:val="28"/>
          <w:szCs w:val="28"/>
        </w:rPr>
        <w:t xml:space="preserve">111(при финансовой аренде) </w:t>
      </w:r>
      <w:r w:rsidRPr="00733900">
        <w:rPr>
          <w:sz w:val="28"/>
          <w:szCs w:val="28"/>
        </w:rPr>
        <w:t>«</w:t>
      </w:r>
      <w:r w:rsidR="001C7417">
        <w:rPr>
          <w:rFonts w:eastAsiaTheme="minorHAnsi"/>
          <w:sz w:val="28"/>
          <w:szCs w:val="28"/>
          <w:lang w:eastAsia="en-US"/>
        </w:rPr>
        <w:t>Права пользования активами</w:t>
      </w:r>
      <w:r>
        <w:rPr>
          <w:sz w:val="28"/>
          <w:szCs w:val="28"/>
        </w:rPr>
        <w:t>»</w:t>
      </w:r>
      <w:r w:rsidRPr="00733900">
        <w:rPr>
          <w:sz w:val="26"/>
          <w:szCs w:val="26"/>
        </w:rPr>
        <w:t xml:space="preserve"> </w:t>
      </w:r>
      <w:r w:rsidRPr="00733900">
        <w:rPr>
          <w:sz w:val="28"/>
          <w:szCs w:val="28"/>
        </w:rPr>
        <w:t>в сумме стоимости принятого в аренду имущества, указанного в акте приема передаче имущества, либо в договоре. А при отсутствии информации о стоимости арендованного имущества - в сумме арендных платежей без НДС, закрепленной в договоре за весь период дей</w:t>
      </w:r>
      <w:r w:rsidR="005A7380">
        <w:rPr>
          <w:sz w:val="28"/>
          <w:szCs w:val="28"/>
        </w:rPr>
        <w:t>ствия договора;</w:t>
      </w:r>
    </w:p>
    <w:p w:rsidR="005A7380" w:rsidRDefault="005A7380" w:rsidP="00EC129E">
      <w:pPr>
        <w:autoSpaceDE w:val="0"/>
        <w:autoSpaceDN w:val="0"/>
        <w:adjustRightInd w:val="0"/>
        <w:ind w:firstLine="709"/>
        <w:rPr>
          <w:spacing w:val="-2"/>
          <w:sz w:val="26"/>
          <w:szCs w:val="26"/>
        </w:rPr>
      </w:pPr>
      <w:r>
        <w:rPr>
          <w:sz w:val="28"/>
          <w:szCs w:val="28"/>
        </w:rPr>
        <w:t>101 (при финансовой) признание объекта осуществляется по дисконтирован</w:t>
      </w:r>
      <w:r w:rsidR="002923E2">
        <w:rPr>
          <w:sz w:val="28"/>
          <w:szCs w:val="28"/>
        </w:rPr>
        <w:t>-</w:t>
      </w:r>
      <w:r>
        <w:rPr>
          <w:sz w:val="28"/>
          <w:szCs w:val="28"/>
        </w:rPr>
        <w:t>ной стоимости</w:t>
      </w:r>
      <w:r w:rsidR="007763FA">
        <w:rPr>
          <w:sz w:val="28"/>
          <w:szCs w:val="28"/>
        </w:rPr>
        <w:t>.</w:t>
      </w:r>
      <w:r w:rsidRPr="008454F0">
        <w:rPr>
          <w:spacing w:val="-2"/>
          <w:sz w:val="26"/>
          <w:szCs w:val="26"/>
        </w:rPr>
        <w:t xml:space="preserve">   </w:t>
      </w:r>
    </w:p>
    <w:p w:rsidR="008454F0" w:rsidRPr="008454F0" w:rsidRDefault="008454F0" w:rsidP="006024F4">
      <w:pPr>
        <w:jc w:val="both"/>
        <w:rPr>
          <w:sz w:val="26"/>
          <w:szCs w:val="26"/>
        </w:rPr>
      </w:pPr>
    </w:p>
    <w:p w:rsidR="008454F0" w:rsidRPr="009C4F77" w:rsidRDefault="008454F0" w:rsidP="009C4F77">
      <w:pPr>
        <w:pStyle w:val="22"/>
        <w:rPr>
          <w:sz w:val="24"/>
          <w:szCs w:val="24"/>
        </w:rPr>
      </w:pPr>
      <w:bookmarkStart w:id="68" w:name="_Toc370192296"/>
      <w:r w:rsidRPr="009C4F77">
        <w:rPr>
          <w:sz w:val="24"/>
          <w:szCs w:val="24"/>
        </w:rPr>
        <w:t>2.</w:t>
      </w:r>
      <w:r w:rsidR="00AA2064" w:rsidRPr="009C4F77">
        <w:rPr>
          <w:sz w:val="24"/>
          <w:szCs w:val="24"/>
        </w:rPr>
        <w:t>4</w:t>
      </w:r>
      <w:r w:rsidR="00DE1E7E" w:rsidRPr="009C4F77">
        <w:rPr>
          <w:sz w:val="24"/>
          <w:szCs w:val="24"/>
        </w:rPr>
        <w:t xml:space="preserve"> </w:t>
      </w:r>
      <w:r w:rsidRPr="009C4F77">
        <w:rPr>
          <w:sz w:val="24"/>
          <w:szCs w:val="24"/>
        </w:rPr>
        <w:t xml:space="preserve">   учет материальн</w:t>
      </w:r>
      <w:r w:rsidR="00DE1E7E" w:rsidRPr="009C4F77">
        <w:rPr>
          <w:sz w:val="24"/>
          <w:szCs w:val="24"/>
        </w:rPr>
        <w:t>ых</w:t>
      </w:r>
      <w:r w:rsidRPr="009C4F77">
        <w:rPr>
          <w:sz w:val="24"/>
          <w:szCs w:val="24"/>
        </w:rPr>
        <w:t xml:space="preserve"> запасов</w:t>
      </w:r>
      <w:bookmarkEnd w:id="68"/>
      <w:r w:rsidRPr="009C4F77">
        <w:rPr>
          <w:sz w:val="24"/>
          <w:szCs w:val="24"/>
        </w:rPr>
        <w:t xml:space="preserve"> </w:t>
      </w:r>
    </w:p>
    <w:p w:rsidR="001D52CF" w:rsidRDefault="001D52CF" w:rsidP="008454F0">
      <w:pPr>
        <w:jc w:val="both"/>
        <w:rPr>
          <w:spacing w:val="-2"/>
          <w:sz w:val="26"/>
          <w:szCs w:val="26"/>
        </w:rPr>
      </w:pPr>
    </w:p>
    <w:p w:rsidR="008454F0" w:rsidRPr="00057EF9" w:rsidRDefault="00026323" w:rsidP="00EC129E">
      <w:pPr>
        <w:ind w:firstLine="709"/>
        <w:jc w:val="both"/>
        <w:rPr>
          <w:spacing w:val="-2"/>
          <w:sz w:val="28"/>
          <w:szCs w:val="28"/>
        </w:rPr>
      </w:pPr>
      <w:r>
        <w:rPr>
          <w:spacing w:val="-2"/>
          <w:sz w:val="28"/>
          <w:szCs w:val="28"/>
        </w:rPr>
        <w:t>В качестве материаль</w:t>
      </w:r>
      <w:r w:rsidR="008454F0" w:rsidRPr="00057EF9">
        <w:rPr>
          <w:spacing w:val="-2"/>
          <w:sz w:val="28"/>
          <w:szCs w:val="28"/>
        </w:rPr>
        <w:t>ных запасов (далее М</w:t>
      </w:r>
      <w:r w:rsidR="00057EF9" w:rsidRPr="00057EF9">
        <w:rPr>
          <w:spacing w:val="-2"/>
          <w:sz w:val="28"/>
          <w:szCs w:val="28"/>
        </w:rPr>
        <w:t xml:space="preserve">З) признаются активы - </w:t>
      </w:r>
      <w:r w:rsidR="008454F0" w:rsidRPr="00057EF9">
        <w:rPr>
          <w:spacing w:val="-2"/>
          <w:sz w:val="28"/>
          <w:szCs w:val="28"/>
        </w:rPr>
        <w:t xml:space="preserve"> используемые в качестве материалов и т. п. при оказании услуг, выполнении работ (производстве продукции, предназначенной для продажи), в том числе специальный инструмент, специальные приспособлени</w:t>
      </w:r>
      <w:r w:rsidR="00057EF9" w:rsidRPr="00057EF9">
        <w:rPr>
          <w:spacing w:val="-2"/>
          <w:sz w:val="28"/>
          <w:szCs w:val="28"/>
        </w:rPr>
        <w:t>я, спецоборудование, спецодежда и т. д.</w:t>
      </w:r>
      <w:r w:rsidR="008454F0" w:rsidRPr="00057EF9">
        <w:rPr>
          <w:spacing w:val="-2"/>
          <w:sz w:val="28"/>
          <w:szCs w:val="28"/>
        </w:rPr>
        <w:t xml:space="preserve"> </w:t>
      </w:r>
    </w:p>
    <w:p w:rsidR="008454F0" w:rsidRPr="00057EF9" w:rsidRDefault="008454F0" w:rsidP="00EC129E">
      <w:pPr>
        <w:ind w:firstLine="709"/>
        <w:jc w:val="both"/>
        <w:rPr>
          <w:spacing w:val="-2"/>
          <w:sz w:val="28"/>
          <w:szCs w:val="28"/>
        </w:rPr>
      </w:pPr>
      <w:r w:rsidRPr="00057EF9">
        <w:rPr>
          <w:spacing w:val="-2"/>
          <w:sz w:val="28"/>
          <w:szCs w:val="28"/>
        </w:rPr>
        <w:lastRenderedPageBreak/>
        <w:t xml:space="preserve">Фактической себестоимостью материалов, приобретенных за плату, признается сумма фактических затрат </w:t>
      </w:r>
      <w:r w:rsidR="001D52CF" w:rsidRPr="00057EF9">
        <w:rPr>
          <w:spacing w:val="-2"/>
          <w:sz w:val="28"/>
          <w:szCs w:val="28"/>
        </w:rPr>
        <w:t>Учреждения</w:t>
      </w:r>
      <w:r w:rsidRPr="00057EF9">
        <w:rPr>
          <w:spacing w:val="-2"/>
          <w:sz w:val="28"/>
          <w:szCs w:val="28"/>
        </w:rPr>
        <w:t xml:space="preserve"> на приобретение, </w:t>
      </w:r>
      <w:r w:rsidR="00057EF9" w:rsidRPr="00057EF9">
        <w:rPr>
          <w:spacing w:val="-2"/>
          <w:sz w:val="28"/>
          <w:szCs w:val="28"/>
        </w:rPr>
        <w:t>с учетом</w:t>
      </w:r>
      <w:r w:rsidRPr="00057EF9">
        <w:rPr>
          <w:spacing w:val="-2"/>
          <w:sz w:val="28"/>
          <w:szCs w:val="28"/>
        </w:rPr>
        <w:t xml:space="preserve"> налога на добавленную стоимость и иных возмещаемых налогов</w:t>
      </w:r>
      <w:r w:rsidR="00057EF9" w:rsidRPr="00057EF9">
        <w:rPr>
          <w:spacing w:val="-2"/>
          <w:sz w:val="28"/>
          <w:szCs w:val="28"/>
        </w:rPr>
        <w:t xml:space="preserve"> </w:t>
      </w:r>
      <w:r w:rsidR="00057EF9" w:rsidRPr="00057EF9">
        <w:rPr>
          <w:rFonts w:eastAsiaTheme="minorHAnsi"/>
          <w:sz w:val="28"/>
          <w:szCs w:val="28"/>
          <w:lang w:eastAsia="en-US"/>
        </w:rPr>
        <w:t>(кроме случаев приобретения материальных запасов в рамках деятельности, облагаемой НДС)</w:t>
      </w:r>
      <w:r w:rsidRPr="00057EF9">
        <w:rPr>
          <w:spacing w:val="-2"/>
          <w:sz w:val="28"/>
          <w:szCs w:val="28"/>
        </w:rPr>
        <w:t>.</w:t>
      </w:r>
    </w:p>
    <w:p w:rsidR="008454F0" w:rsidRPr="006179F0" w:rsidRDefault="008454F0" w:rsidP="00EC129E">
      <w:pPr>
        <w:ind w:firstLine="709"/>
        <w:jc w:val="both"/>
        <w:rPr>
          <w:spacing w:val="-2"/>
          <w:sz w:val="28"/>
          <w:szCs w:val="28"/>
        </w:rPr>
      </w:pPr>
      <w:r w:rsidRPr="006179F0">
        <w:rPr>
          <w:spacing w:val="-2"/>
          <w:sz w:val="28"/>
          <w:szCs w:val="28"/>
        </w:rPr>
        <w:t>Стоимость специальной одежды,</w:t>
      </w:r>
      <w:r w:rsidR="00026323" w:rsidRPr="006179F0">
        <w:rPr>
          <w:spacing w:val="-2"/>
          <w:sz w:val="28"/>
          <w:szCs w:val="28"/>
        </w:rPr>
        <w:t xml:space="preserve"> специальной обуви и других средств индивидуальной защиты (далее СИЗ)</w:t>
      </w:r>
      <w:r w:rsidRPr="006179F0">
        <w:rPr>
          <w:spacing w:val="-2"/>
          <w:sz w:val="28"/>
          <w:szCs w:val="28"/>
        </w:rPr>
        <w:t xml:space="preserve">, подлежит единовременному списанию в момент передачи (отпуска) в эксплуатацию. В целях обеспечения сохранности при эксплуатации, до момента фактического износа, </w:t>
      </w:r>
      <w:r w:rsidR="006179F0" w:rsidRPr="006179F0">
        <w:rPr>
          <w:spacing w:val="-2"/>
          <w:sz w:val="28"/>
          <w:szCs w:val="28"/>
        </w:rPr>
        <w:t>СИЗ</w:t>
      </w:r>
      <w:r w:rsidRPr="006179F0">
        <w:rPr>
          <w:spacing w:val="-2"/>
          <w:sz w:val="28"/>
          <w:szCs w:val="28"/>
        </w:rPr>
        <w:t xml:space="preserve"> учитывается на</w:t>
      </w:r>
      <w:r w:rsidR="006179F0" w:rsidRPr="006179F0">
        <w:rPr>
          <w:spacing w:val="-2"/>
          <w:sz w:val="28"/>
          <w:szCs w:val="28"/>
        </w:rPr>
        <w:t xml:space="preserve"> за</w:t>
      </w:r>
      <w:r w:rsidRPr="006179F0">
        <w:rPr>
          <w:spacing w:val="-2"/>
          <w:sz w:val="28"/>
          <w:szCs w:val="28"/>
        </w:rPr>
        <w:t>балансовом счете  в количественном выражении</w:t>
      </w:r>
      <w:r w:rsidR="006179F0" w:rsidRPr="006179F0">
        <w:rPr>
          <w:spacing w:val="-2"/>
          <w:sz w:val="28"/>
          <w:szCs w:val="28"/>
        </w:rPr>
        <w:t>.</w:t>
      </w:r>
    </w:p>
    <w:p w:rsidR="005545E7" w:rsidRPr="00285376" w:rsidRDefault="00285376" w:rsidP="00EC129E">
      <w:pPr>
        <w:autoSpaceDE w:val="0"/>
        <w:autoSpaceDN w:val="0"/>
        <w:adjustRightInd w:val="0"/>
        <w:ind w:firstLine="709"/>
        <w:jc w:val="both"/>
        <w:rPr>
          <w:rFonts w:eastAsiaTheme="minorHAnsi"/>
          <w:sz w:val="28"/>
          <w:szCs w:val="28"/>
          <w:lang w:eastAsia="en-US"/>
        </w:rPr>
      </w:pPr>
      <w:bookmarkStart w:id="69" w:name="_Toc132091395"/>
      <w:bookmarkStart w:id="70" w:name="_Toc155147106"/>
      <w:bookmarkStart w:id="71" w:name="_Toc155152297"/>
      <w:bookmarkStart w:id="72" w:name="_Toc155152492"/>
      <w:r w:rsidRPr="00285376">
        <w:rPr>
          <w:rFonts w:eastAsiaTheme="minorHAnsi"/>
          <w:sz w:val="28"/>
          <w:szCs w:val="28"/>
          <w:lang w:eastAsia="en-US"/>
        </w:rPr>
        <w:t>Списание на затраты расходов по ГСМ осуществляется по фактическому расходу на основании путевых листов, но не выше норм, установленных приказом руководителя учреждения.</w:t>
      </w:r>
    </w:p>
    <w:p w:rsidR="005545E7" w:rsidRPr="00285376" w:rsidRDefault="005545E7" w:rsidP="00EC129E">
      <w:pPr>
        <w:autoSpaceDE w:val="0"/>
        <w:autoSpaceDN w:val="0"/>
        <w:adjustRightInd w:val="0"/>
        <w:ind w:firstLine="709"/>
        <w:jc w:val="both"/>
        <w:rPr>
          <w:rFonts w:eastAsiaTheme="minorHAnsi"/>
          <w:sz w:val="28"/>
          <w:szCs w:val="28"/>
          <w:lang w:eastAsia="en-US"/>
        </w:rPr>
      </w:pPr>
      <w:r>
        <w:rPr>
          <w:rFonts w:ascii="Arial" w:eastAsiaTheme="minorHAnsi" w:hAnsi="Arial" w:cs="Arial"/>
          <w:sz w:val="20"/>
          <w:szCs w:val="20"/>
          <w:lang w:eastAsia="en-US"/>
        </w:rPr>
        <w:t xml:space="preserve"> </w:t>
      </w:r>
      <w:r w:rsidRPr="00285376">
        <w:rPr>
          <w:rFonts w:eastAsiaTheme="minorHAnsi"/>
          <w:sz w:val="28"/>
          <w:szCs w:val="28"/>
          <w:lang w:eastAsia="en-US"/>
        </w:rPr>
        <w:t xml:space="preserve">Нормы расхода топлива и смазочных материалов для автомобильного транспорта учреждения определяются в соответствии с Методическими </w:t>
      </w:r>
      <w:hyperlink r:id="rId23" w:history="1">
        <w:r w:rsidRPr="00285376">
          <w:rPr>
            <w:rFonts w:eastAsiaTheme="minorHAnsi"/>
            <w:sz w:val="28"/>
            <w:szCs w:val="28"/>
            <w:lang w:eastAsia="en-US"/>
          </w:rPr>
          <w:t>рекомендациями</w:t>
        </w:r>
      </w:hyperlink>
      <w:r w:rsidRPr="00285376">
        <w:rPr>
          <w:rFonts w:eastAsiaTheme="minorHAnsi"/>
          <w:sz w:val="28"/>
          <w:szCs w:val="28"/>
          <w:lang w:eastAsia="en-US"/>
        </w:rPr>
        <w:t xml:space="preserve"> N АМ-23-р.</w:t>
      </w:r>
    </w:p>
    <w:p w:rsidR="00F77367" w:rsidRPr="00F77367" w:rsidRDefault="00F77367" w:rsidP="00EC129E">
      <w:pPr>
        <w:autoSpaceDE w:val="0"/>
        <w:autoSpaceDN w:val="0"/>
        <w:adjustRightInd w:val="0"/>
        <w:ind w:firstLine="709"/>
        <w:jc w:val="both"/>
        <w:rPr>
          <w:rFonts w:eastAsiaTheme="minorHAnsi"/>
          <w:sz w:val="28"/>
          <w:szCs w:val="28"/>
          <w:lang w:eastAsia="en-US"/>
        </w:rPr>
      </w:pPr>
      <w:bookmarkStart w:id="73" w:name="_Toc370192302"/>
      <w:r w:rsidRPr="00F77367">
        <w:rPr>
          <w:rFonts w:eastAsiaTheme="minorHAnsi"/>
          <w:sz w:val="28"/>
          <w:szCs w:val="28"/>
          <w:lang w:eastAsia="en-US"/>
        </w:rPr>
        <w:t xml:space="preserve">Списание </w:t>
      </w:r>
      <w:r w:rsidR="006A79E7">
        <w:rPr>
          <w:rFonts w:eastAsiaTheme="minorHAnsi"/>
          <w:sz w:val="28"/>
          <w:szCs w:val="28"/>
          <w:lang w:eastAsia="en-US"/>
        </w:rPr>
        <w:t xml:space="preserve">запасных частей, </w:t>
      </w:r>
      <w:r w:rsidRPr="00F77367">
        <w:rPr>
          <w:rFonts w:eastAsiaTheme="minorHAnsi"/>
          <w:sz w:val="28"/>
          <w:szCs w:val="28"/>
          <w:lang w:eastAsia="en-US"/>
        </w:rPr>
        <w:t xml:space="preserve">канцелярских товаров и принадлежностей, хозяйственных товаров производится по Ведомости выдачи материальных ценностей на нужды учреждения </w:t>
      </w:r>
      <w:hyperlink r:id="rId24" w:history="1">
        <w:r w:rsidRPr="00F77367">
          <w:rPr>
            <w:rFonts w:eastAsiaTheme="minorHAnsi"/>
            <w:sz w:val="28"/>
            <w:szCs w:val="28"/>
            <w:lang w:eastAsia="en-US"/>
          </w:rPr>
          <w:t>(ф. 0504210)</w:t>
        </w:r>
      </w:hyperlink>
      <w:r w:rsidR="00335269">
        <w:rPr>
          <w:rFonts w:eastAsiaTheme="minorHAnsi"/>
          <w:sz w:val="28"/>
          <w:szCs w:val="28"/>
          <w:lang w:eastAsia="en-US"/>
        </w:rPr>
        <w:t xml:space="preserve">, актом о списании материальных запасов  </w:t>
      </w:r>
      <w:hyperlink r:id="rId25" w:history="1">
        <w:r w:rsidR="00335269" w:rsidRPr="00F77367">
          <w:rPr>
            <w:rFonts w:eastAsiaTheme="minorHAnsi"/>
            <w:sz w:val="28"/>
            <w:szCs w:val="28"/>
            <w:lang w:eastAsia="en-US"/>
          </w:rPr>
          <w:t>(ф. 0504230)</w:t>
        </w:r>
      </w:hyperlink>
      <w:r w:rsidRPr="00F77367">
        <w:rPr>
          <w:rFonts w:eastAsiaTheme="minorHAnsi"/>
          <w:sz w:val="28"/>
          <w:szCs w:val="28"/>
          <w:lang w:eastAsia="en-US"/>
        </w:rPr>
        <w:t>.</w:t>
      </w:r>
    </w:p>
    <w:p w:rsidR="00335269" w:rsidRPr="00F77367" w:rsidRDefault="00335269" w:rsidP="00EC129E">
      <w:pPr>
        <w:autoSpaceDE w:val="0"/>
        <w:autoSpaceDN w:val="0"/>
        <w:adjustRightInd w:val="0"/>
        <w:ind w:firstLine="709"/>
        <w:jc w:val="both"/>
        <w:rPr>
          <w:rFonts w:eastAsiaTheme="minorHAnsi"/>
          <w:sz w:val="28"/>
          <w:szCs w:val="28"/>
          <w:lang w:eastAsia="en-US"/>
        </w:rPr>
      </w:pPr>
      <w:r w:rsidRPr="00F77367">
        <w:rPr>
          <w:rFonts w:eastAsiaTheme="minorHAnsi"/>
          <w:sz w:val="28"/>
          <w:szCs w:val="28"/>
          <w:lang w:eastAsia="en-US"/>
        </w:rPr>
        <w:t xml:space="preserve">Материальные запасы, выданные на нужды учреждения, списываются с учета на основании Акта о списании материальных запасов </w:t>
      </w:r>
      <w:hyperlink r:id="rId26" w:history="1">
        <w:r w:rsidRPr="00F77367">
          <w:rPr>
            <w:rFonts w:eastAsiaTheme="minorHAnsi"/>
            <w:sz w:val="28"/>
            <w:szCs w:val="28"/>
            <w:lang w:eastAsia="en-US"/>
          </w:rPr>
          <w:t>(ф. 0504230)</w:t>
        </w:r>
      </w:hyperlink>
      <w:r w:rsidRPr="00F77367">
        <w:rPr>
          <w:rFonts w:eastAsiaTheme="minorHAnsi"/>
          <w:sz w:val="28"/>
          <w:szCs w:val="28"/>
          <w:lang w:eastAsia="en-US"/>
        </w:rPr>
        <w:t>, если в настоящем разделе не установлены иные документы-основания для списания материальных запасов определенной категории.</w:t>
      </w:r>
    </w:p>
    <w:p w:rsidR="00F77367" w:rsidRDefault="00F77367" w:rsidP="00EC129E">
      <w:pPr>
        <w:autoSpaceDE w:val="0"/>
        <w:autoSpaceDN w:val="0"/>
        <w:adjustRightInd w:val="0"/>
        <w:ind w:firstLine="709"/>
        <w:jc w:val="both"/>
        <w:rPr>
          <w:rFonts w:ascii="Arial" w:eastAsiaTheme="minorHAnsi" w:hAnsi="Arial" w:cs="Arial"/>
          <w:sz w:val="20"/>
          <w:szCs w:val="20"/>
          <w:lang w:eastAsia="en-US"/>
        </w:rPr>
      </w:pPr>
      <w:r w:rsidRPr="00F77367">
        <w:rPr>
          <w:rFonts w:eastAsiaTheme="minorHAnsi"/>
          <w:sz w:val="28"/>
          <w:szCs w:val="28"/>
          <w:lang w:eastAsia="en-US"/>
        </w:rPr>
        <w:t xml:space="preserve">Материальные запасы, у которых истек срок годности, списываются с учета на основании Акта о списании материальных запасов </w:t>
      </w:r>
      <w:hyperlink r:id="rId27" w:history="1">
        <w:r w:rsidRPr="00F77367">
          <w:rPr>
            <w:rFonts w:eastAsiaTheme="minorHAnsi"/>
            <w:sz w:val="28"/>
            <w:szCs w:val="28"/>
            <w:lang w:eastAsia="en-US"/>
          </w:rPr>
          <w:t>(ф. 0504230)</w:t>
        </w:r>
      </w:hyperlink>
      <w:r w:rsidRPr="00F77367">
        <w:rPr>
          <w:rFonts w:eastAsiaTheme="minorHAnsi"/>
          <w:sz w:val="28"/>
          <w:szCs w:val="28"/>
          <w:lang w:eastAsia="en-US"/>
        </w:rPr>
        <w:t>.</w:t>
      </w:r>
    </w:p>
    <w:p w:rsidR="00F77367" w:rsidRPr="00F77367" w:rsidRDefault="00F77367" w:rsidP="00EC129E">
      <w:pPr>
        <w:autoSpaceDE w:val="0"/>
        <w:autoSpaceDN w:val="0"/>
        <w:adjustRightInd w:val="0"/>
        <w:ind w:firstLine="709"/>
        <w:jc w:val="both"/>
        <w:rPr>
          <w:rFonts w:eastAsiaTheme="minorHAnsi"/>
          <w:sz w:val="28"/>
          <w:szCs w:val="28"/>
          <w:lang w:eastAsia="en-US"/>
        </w:rPr>
      </w:pPr>
      <w:r w:rsidRPr="00F77367">
        <w:rPr>
          <w:rFonts w:eastAsiaTheme="minorHAnsi"/>
          <w:sz w:val="28"/>
          <w:szCs w:val="28"/>
          <w:lang w:eastAsia="en-US"/>
        </w:rPr>
        <w:t xml:space="preserve">Передача материальных запасов подрядчику для изготовления (создания) объектов нефинансовых активов осуществляется по накладной </w:t>
      </w:r>
      <w:r w:rsidR="00D84C7F">
        <w:rPr>
          <w:rFonts w:eastAsiaTheme="minorHAnsi"/>
          <w:sz w:val="28"/>
          <w:szCs w:val="28"/>
          <w:lang w:eastAsia="en-US"/>
        </w:rPr>
        <w:t xml:space="preserve">на отпуск материалов на сторону </w:t>
      </w:r>
      <w:hyperlink r:id="rId28" w:history="1">
        <w:r w:rsidRPr="00F77367">
          <w:rPr>
            <w:rFonts w:eastAsiaTheme="minorHAnsi"/>
            <w:sz w:val="28"/>
            <w:szCs w:val="28"/>
            <w:lang w:eastAsia="en-US"/>
          </w:rPr>
          <w:t>(ф. 050420</w:t>
        </w:r>
        <w:r w:rsidR="00D84C7F">
          <w:rPr>
            <w:rFonts w:eastAsiaTheme="minorHAnsi"/>
            <w:sz w:val="28"/>
            <w:szCs w:val="28"/>
            <w:lang w:eastAsia="en-US"/>
          </w:rPr>
          <w:t>5</w:t>
        </w:r>
        <w:r w:rsidRPr="00F77367">
          <w:rPr>
            <w:rFonts w:eastAsiaTheme="minorHAnsi"/>
            <w:sz w:val="28"/>
            <w:szCs w:val="28"/>
            <w:lang w:eastAsia="en-US"/>
          </w:rPr>
          <w:t>)</w:t>
        </w:r>
      </w:hyperlink>
      <w:r w:rsidRPr="00F77367">
        <w:rPr>
          <w:rFonts w:eastAsiaTheme="minorHAnsi"/>
          <w:sz w:val="28"/>
          <w:szCs w:val="28"/>
          <w:lang w:eastAsia="en-US"/>
        </w:rPr>
        <w:t>.</w:t>
      </w:r>
    </w:p>
    <w:p w:rsidR="008454F0" w:rsidRPr="009C4F77" w:rsidRDefault="008454F0" w:rsidP="009C4F77">
      <w:pPr>
        <w:pStyle w:val="22"/>
        <w:rPr>
          <w:sz w:val="24"/>
          <w:szCs w:val="24"/>
        </w:rPr>
      </w:pPr>
      <w:r w:rsidRPr="009C4F77">
        <w:rPr>
          <w:sz w:val="24"/>
          <w:szCs w:val="24"/>
        </w:rPr>
        <w:t>2.5. Учет товаров.</w:t>
      </w:r>
      <w:bookmarkEnd w:id="73"/>
    </w:p>
    <w:p w:rsidR="008454F0" w:rsidRPr="004D0578" w:rsidRDefault="008454F0" w:rsidP="00EC129E">
      <w:pPr>
        <w:spacing w:before="240" w:after="120"/>
        <w:ind w:firstLine="709"/>
        <w:jc w:val="both"/>
        <w:rPr>
          <w:sz w:val="28"/>
          <w:szCs w:val="28"/>
        </w:rPr>
      </w:pPr>
      <w:r w:rsidRPr="004D0578">
        <w:rPr>
          <w:sz w:val="28"/>
          <w:szCs w:val="28"/>
        </w:rPr>
        <w:t xml:space="preserve">В случаях, когда изделия, материалы, продукты приобретаются специально для продажи, для учета поступления, наличия и движения используется счет </w:t>
      </w:r>
      <w:r w:rsidR="00350AC9" w:rsidRPr="004D0578">
        <w:rPr>
          <w:sz w:val="28"/>
          <w:szCs w:val="28"/>
        </w:rPr>
        <w:t>105</w:t>
      </w:r>
      <w:r w:rsidRPr="004D0578">
        <w:rPr>
          <w:sz w:val="28"/>
          <w:szCs w:val="28"/>
        </w:rPr>
        <w:t>«Товары». Транспортно-заготовительные расходы, производимые до момента передачи товаров в продажу, включаются в стоимость приобретения товаров.</w:t>
      </w:r>
    </w:p>
    <w:p w:rsidR="008454F0" w:rsidRPr="00E430E6" w:rsidRDefault="008454F0" w:rsidP="00E430E6">
      <w:pPr>
        <w:pStyle w:val="22"/>
        <w:rPr>
          <w:sz w:val="24"/>
          <w:szCs w:val="24"/>
        </w:rPr>
      </w:pPr>
      <w:bookmarkStart w:id="74" w:name="_Toc370192303"/>
      <w:r w:rsidRPr="00E430E6">
        <w:rPr>
          <w:sz w:val="24"/>
          <w:szCs w:val="24"/>
        </w:rPr>
        <w:t>2.6.</w:t>
      </w:r>
      <w:r w:rsidRPr="00E430E6">
        <w:rPr>
          <w:sz w:val="24"/>
          <w:szCs w:val="24"/>
        </w:rPr>
        <w:tab/>
        <w:t>Избранные способы учета доходов, текущих затрат и расходов</w:t>
      </w:r>
      <w:bookmarkEnd w:id="69"/>
      <w:bookmarkEnd w:id="70"/>
      <w:bookmarkEnd w:id="71"/>
      <w:bookmarkEnd w:id="72"/>
      <w:bookmarkEnd w:id="74"/>
    </w:p>
    <w:p w:rsidR="008454F0" w:rsidRPr="008454F0" w:rsidRDefault="008454F0" w:rsidP="008454F0">
      <w:pPr>
        <w:keepNext/>
        <w:numPr>
          <w:ilvl w:val="2"/>
          <w:numId w:val="0"/>
        </w:numPr>
        <w:spacing w:before="240" w:after="240"/>
        <w:jc w:val="both"/>
        <w:outlineLvl w:val="2"/>
        <w:rPr>
          <w:b/>
          <w:sz w:val="26"/>
          <w:szCs w:val="20"/>
        </w:rPr>
      </w:pPr>
      <w:bookmarkStart w:id="75" w:name="_Toc370192304"/>
      <w:bookmarkStart w:id="76" w:name="_Toc132091396"/>
      <w:r w:rsidRPr="008454F0">
        <w:rPr>
          <w:b/>
          <w:sz w:val="26"/>
          <w:szCs w:val="20"/>
        </w:rPr>
        <w:t>2.6.1.</w:t>
      </w:r>
      <w:r w:rsidRPr="008454F0">
        <w:rPr>
          <w:b/>
          <w:sz w:val="26"/>
          <w:szCs w:val="20"/>
        </w:rPr>
        <w:tab/>
      </w:r>
      <w:r w:rsidRPr="008454F0">
        <w:rPr>
          <w:bCs/>
          <w:smallCaps/>
          <w:szCs w:val="20"/>
        </w:rPr>
        <w:t>Общие подходы к учету доходов</w:t>
      </w:r>
      <w:bookmarkEnd w:id="75"/>
      <w:r w:rsidRPr="008454F0">
        <w:rPr>
          <w:b/>
          <w:sz w:val="26"/>
          <w:szCs w:val="20"/>
        </w:rPr>
        <w:t xml:space="preserve"> </w:t>
      </w:r>
      <w:bookmarkEnd w:id="76"/>
    </w:p>
    <w:p w:rsidR="000F11E9" w:rsidRPr="000F11E9" w:rsidRDefault="008A5CA1" w:rsidP="00EC129E">
      <w:pPr>
        <w:ind w:firstLine="709"/>
        <w:jc w:val="both"/>
        <w:rPr>
          <w:sz w:val="28"/>
          <w:szCs w:val="28"/>
        </w:rPr>
      </w:pPr>
      <w:r w:rsidRPr="000F11E9">
        <w:rPr>
          <w:sz w:val="28"/>
          <w:szCs w:val="28"/>
        </w:rPr>
        <w:t>Учреждение</w:t>
      </w:r>
      <w:r w:rsidR="008454F0" w:rsidRPr="000F11E9">
        <w:rPr>
          <w:sz w:val="28"/>
          <w:szCs w:val="28"/>
        </w:rPr>
        <w:t xml:space="preserve"> подразделяет </w:t>
      </w:r>
      <w:r w:rsidR="000F11E9" w:rsidRPr="000F11E9">
        <w:rPr>
          <w:sz w:val="28"/>
          <w:szCs w:val="28"/>
        </w:rPr>
        <w:t xml:space="preserve">на </w:t>
      </w:r>
      <w:r w:rsidR="008454F0" w:rsidRPr="000F11E9">
        <w:rPr>
          <w:sz w:val="28"/>
          <w:szCs w:val="28"/>
        </w:rPr>
        <w:t>доходы</w:t>
      </w:r>
      <w:r w:rsidRPr="000F11E9">
        <w:rPr>
          <w:sz w:val="28"/>
          <w:szCs w:val="28"/>
        </w:rPr>
        <w:t>:</w:t>
      </w:r>
    </w:p>
    <w:p w:rsidR="000F11E9" w:rsidRPr="000F11E9" w:rsidRDefault="006F0D3E" w:rsidP="00EC129E">
      <w:pPr>
        <w:ind w:firstLine="709"/>
        <w:jc w:val="both"/>
        <w:rPr>
          <w:sz w:val="28"/>
          <w:szCs w:val="28"/>
        </w:rPr>
      </w:pPr>
      <w:r>
        <w:rPr>
          <w:sz w:val="28"/>
          <w:szCs w:val="28"/>
        </w:rPr>
        <w:t xml:space="preserve"> </w:t>
      </w:r>
      <w:r w:rsidR="000F11E9">
        <w:rPr>
          <w:sz w:val="28"/>
          <w:szCs w:val="28"/>
        </w:rPr>
        <w:t xml:space="preserve">- </w:t>
      </w:r>
      <w:r w:rsidR="000F11E9" w:rsidRPr="000F11E9">
        <w:rPr>
          <w:sz w:val="28"/>
          <w:szCs w:val="28"/>
        </w:rPr>
        <w:t>от собственности;</w:t>
      </w:r>
    </w:p>
    <w:p w:rsidR="000F11E9" w:rsidRPr="000F11E9" w:rsidRDefault="006F0D3E" w:rsidP="00EC129E">
      <w:pPr>
        <w:ind w:firstLine="709"/>
        <w:jc w:val="both"/>
        <w:rPr>
          <w:sz w:val="28"/>
          <w:szCs w:val="28"/>
        </w:rPr>
      </w:pPr>
      <w:r>
        <w:rPr>
          <w:sz w:val="28"/>
          <w:szCs w:val="28"/>
        </w:rPr>
        <w:t xml:space="preserve"> </w:t>
      </w:r>
      <w:r w:rsidR="000F11E9" w:rsidRPr="000F11E9">
        <w:rPr>
          <w:sz w:val="28"/>
          <w:szCs w:val="28"/>
        </w:rPr>
        <w:t>- от оказания платных услуг (работ)</w:t>
      </w:r>
      <w:r w:rsidR="00253A39">
        <w:rPr>
          <w:sz w:val="28"/>
          <w:szCs w:val="28"/>
        </w:rPr>
        <w:t xml:space="preserve"> </w:t>
      </w:r>
      <w:r w:rsidR="000F11E9" w:rsidRPr="000F11E9">
        <w:rPr>
          <w:sz w:val="28"/>
          <w:szCs w:val="28"/>
        </w:rPr>
        <w:t>и компенсация затрат;</w:t>
      </w:r>
    </w:p>
    <w:p w:rsidR="000F11E9" w:rsidRPr="000F11E9" w:rsidRDefault="006F0D3E" w:rsidP="00EC129E">
      <w:pPr>
        <w:ind w:firstLine="709"/>
        <w:jc w:val="both"/>
        <w:rPr>
          <w:sz w:val="28"/>
          <w:szCs w:val="28"/>
        </w:rPr>
      </w:pPr>
      <w:r>
        <w:rPr>
          <w:sz w:val="28"/>
          <w:szCs w:val="28"/>
        </w:rPr>
        <w:t xml:space="preserve"> </w:t>
      </w:r>
      <w:r w:rsidR="000F11E9" w:rsidRPr="000F11E9">
        <w:rPr>
          <w:sz w:val="28"/>
          <w:szCs w:val="28"/>
        </w:rPr>
        <w:t>-</w:t>
      </w:r>
      <w:r>
        <w:rPr>
          <w:sz w:val="28"/>
          <w:szCs w:val="28"/>
        </w:rPr>
        <w:t xml:space="preserve"> </w:t>
      </w:r>
      <w:r w:rsidR="000F11E9">
        <w:rPr>
          <w:sz w:val="28"/>
          <w:szCs w:val="28"/>
        </w:rPr>
        <w:t>с</w:t>
      </w:r>
      <w:r w:rsidR="000F11E9" w:rsidRPr="000F11E9">
        <w:rPr>
          <w:sz w:val="28"/>
          <w:szCs w:val="28"/>
        </w:rPr>
        <w:t>уммы принудительного изъятия;</w:t>
      </w:r>
    </w:p>
    <w:p w:rsidR="000F11E9" w:rsidRDefault="006F0D3E" w:rsidP="00EC129E">
      <w:pPr>
        <w:ind w:firstLine="709"/>
        <w:jc w:val="both"/>
        <w:rPr>
          <w:sz w:val="28"/>
          <w:szCs w:val="28"/>
        </w:rPr>
      </w:pPr>
      <w:r>
        <w:rPr>
          <w:sz w:val="28"/>
          <w:szCs w:val="28"/>
        </w:rPr>
        <w:lastRenderedPageBreak/>
        <w:t xml:space="preserve"> </w:t>
      </w:r>
      <w:r w:rsidR="000F11E9" w:rsidRPr="000F11E9">
        <w:rPr>
          <w:sz w:val="28"/>
          <w:szCs w:val="28"/>
        </w:rPr>
        <w:t xml:space="preserve">- </w:t>
      </w:r>
      <w:r w:rsidR="000F11E9">
        <w:rPr>
          <w:sz w:val="28"/>
          <w:szCs w:val="28"/>
        </w:rPr>
        <w:t>б</w:t>
      </w:r>
      <w:r w:rsidR="000F11E9" w:rsidRPr="000F11E9">
        <w:rPr>
          <w:sz w:val="28"/>
          <w:szCs w:val="28"/>
        </w:rPr>
        <w:t>езвозмездное поступление от бюджетов;</w:t>
      </w:r>
    </w:p>
    <w:p w:rsidR="000F11E9" w:rsidRPr="000F11E9" w:rsidRDefault="006F0D3E" w:rsidP="00EC129E">
      <w:pPr>
        <w:ind w:firstLine="709"/>
        <w:jc w:val="both"/>
        <w:rPr>
          <w:sz w:val="28"/>
          <w:szCs w:val="28"/>
        </w:rPr>
      </w:pPr>
      <w:r>
        <w:rPr>
          <w:sz w:val="28"/>
          <w:szCs w:val="28"/>
        </w:rPr>
        <w:t xml:space="preserve"> </w:t>
      </w:r>
      <w:r w:rsidR="000F11E9">
        <w:rPr>
          <w:sz w:val="28"/>
          <w:szCs w:val="28"/>
        </w:rPr>
        <w:t>-</w:t>
      </w:r>
      <w:r>
        <w:rPr>
          <w:sz w:val="28"/>
          <w:szCs w:val="28"/>
        </w:rPr>
        <w:t xml:space="preserve"> </w:t>
      </w:r>
      <w:r w:rsidR="000F11E9">
        <w:rPr>
          <w:sz w:val="28"/>
          <w:szCs w:val="28"/>
        </w:rPr>
        <w:t>прочие доходы;</w:t>
      </w:r>
    </w:p>
    <w:p w:rsidR="006F0D3E" w:rsidRDefault="006F0D3E" w:rsidP="00EC129E">
      <w:pPr>
        <w:ind w:firstLine="709"/>
        <w:jc w:val="both"/>
        <w:rPr>
          <w:i/>
          <w:iCs/>
          <w:sz w:val="28"/>
          <w:szCs w:val="28"/>
        </w:rPr>
      </w:pPr>
      <w:r>
        <w:rPr>
          <w:sz w:val="28"/>
          <w:szCs w:val="28"/>
        </w:rPr>
        <w:t xml:space="preserve"> </w:t>
      </w:r>
      <w:r w:rsidR="000F11E9">
        <w:rPr>
          <w:sz w:val="28"/>
          <w:szCs w:val="28"/>
        </w:rPr>
        <w:t>- в</w:t>
      </w:r>
      <w:r w:rsidR="000F11E9" w:rsidRPr="000F11E9">
        <w:rPr>
          <w:sz w:val="28"/>
          <w:szCs w:val="28"/>
        </w:rPr>
        <w:t>ыбытие нефинансовых активов</w:t>
      </w:r>
      <w:r w:rsidR="008454F0" w:rsidRPr="000F11E9">
        <w:rPr>
          <w:i/>
          <w:iCs/>
          <w:sz w:val="28"/>
          <w:szCs w:val="28"/>
        </w:rPr>
        <w:t xml:space="preserve"> </w:t>
      </w:r>
    </w:p>
    <w:p w:rsidR="008454F0" w:rsidRPr="004C5AF6" w:rsidRDefault="008454F0" w:rsidP="008454F0">
      <w:pPr>
        <w:keepNext/>
        <w:numPr>
          <w:ilvl w:val="2"/>
          <w:numId w:val="0"/>
        </w:numPr>
        <w:spacing w:before="240"/>
        <w:jc w:val="both"/>
        <w:outlineLvl w:val="2"/>
        <w:rPr>
          <w:rStyle w:val="39"/>
          <w:b w:val="0"/>
          <w:i w:val="0"/>
        </w:rPr>
      </w:pPr>
      <w:bookmarkStart w:id="77" w:name="_Toc370192305"/>
      <w:r w:rsidRPr="008454F0">
        <w:rPr>
          <w:b/>
          <w:sz w:val="26"/>
          <w:szCs w:val="20"/>
        </w:rPr>
        <w:t>2.6.2.</w:t>
      </w:r>
      <w:r w:rsidRPr="008454F0">
        <w:rPr>
          <w:b/>
          <w:sz w:val="26"/>
          <w:szCs w:val="20"/>
        </w:rPr>
        <w:tab/>
      </w:r>
      <w:r w:rsidRPr="004C5AF6">
        <w:rPr>
          <w:sz w:val="28"/>
          <w:szCs w:val="28"/>
        </w:rPr>
        <w:t>Общие подходы к учету расходов</w:t>
      </w:r>
      <w:bookmarkEnd w:id="77"/>
    </w:p>
    <w:p w:rsidR="008454F0" w:rsidRPr="008454F0" w:rsidRDefault="008454F0" w:rsidP="008454F0"/>
    <w:p w:rsidR="00DB1502" w:rsidRPr="004D0578" w:rsidRDefault="008454F0" w:rsidP="00EC129E">
      <w:pPr>
        <w:autoSpaceDE w:val="0"/>
        <w:autoSpaceDN w:val="0"/>
        <w:adjustRightInd w:val="0"/>
        <w:ind w:firstLine="709"/>
        <w:jc w:val="both"/>
        <w:rPr>
          <w:rFonts w:ascii="Arial" w:eastAsiaTheme="minorHAnsi" w:hAnsi="Arial" w:cs="Arial"/>
          <w:sz w:val="28"/>
          <w:szCs w:val="28"/>
          <w:lang w:eastAsia="en-US"/>
        </w:rPr>
      </w:pPr>
      <w:r w:rsidRPr="004D0578">
        <w:rPr>
          <w:sz w:val="28"/>
          <w:szCs w:val="28"/>
        </w:rPr>
        <w:t xml:space="preserve">Себестоимость </w:t>
      </w:r>
      <w:r w:rsidR="005441DC" w:rsidRPr="004D0578">
        <w:rPr>
          <w:sz w:val="28"/>
          <w:szCs w:val="28"/>
        </w:rPr>
        <w:t>услуг (работ)</w:t>
      </w:r>
      <w:r w:rsidRPr="004D0578">
        <w:rPr>
          <w:sz w:val="28"/>
          <w:szCs w:val="28"/>
        </w:rPr>
        <w:t xml:space="preserve"> формируется из прямых и косвенных затрат</w:t>
      </w:r>
      <w:r w:rsidR="00DB1502" w:rsidRPr="004D0578">
        <w:rPr>
          <w:sz w:val="28"/>
          <w:szCs w:val="28"/>
        </w:rPr>
        <w:t>.</w:t>
      </w:r>
      <w:r w:rsidR="003954A0" w:rsidRPr="004D0578">
        <w:rPr>
          <w:rFonts w:ascii="Arial" w:eastAsiaTheme="minorHAnsi" w:hAnsi="Arial" w:cs="Arial"/>
          <w:sz w:val="28"/>
          <w:szCs w:val="28"/>
          <w:lang w:eastAsia="en-US"/>
        </w:rPr>
        <w:t xml:space="preserve"> </w:t>
      </w:r>
    </w:p>
    <w:p w:rsidR="00DB1502" w:rsidRPr="004D0578" w:rsidRDefault="003954A0" w:rsidP="00EC129E">
      <w:pPr>
        <w:autoSpaceDE w:val="0"/>
        <w:autoSpaceDN w:val="0"/>
        <w:adjustRightInd w:val="0"/>
        <w:ind w:firstLine="709"/>
        <w:jc w:val="both"/>
        <w:rPr>
          <w:rFonts w:eastAsiaTheme="minorHAnsi"/>
          <w:sz w:val="28"/>
          <w:szCs w:val="28"/>
          <w:lang w:eastAsia="en-US"/>
        </w:rPr>
      </w:pPr>
      <w:r w:rsidRPr="004D0578">
        <w:rPr>
          <w:rFonts w:eastAsiaTheme="minorHAnsi"/>
          <w:sz w:val="28"/>
          <w:szCs w:val="28"/>
          <w:lang w:eastAsia="en-US"/>
        </w:rPr>
        <w:t>В составе прямых затрат</w:t>
      </w:r>
      <w:r w:rsidR="00DB1502" w:rsidRPr="004D0578">
        <w:rPr>
          <w:rFonts w:eastAsiaTheme="minorHAnsi"/>
          <w:sz w:val="28"/>
          <w:szCs w:val="28"/>
          <w:lang w:eastAsia="en-US"/>
        </w:rPr>
        <w:t xml:space="preserve"> (109.61)</w:t>
      </w:r>
      <w:r w:rsidRPr="004D0578">
        <w:rPr>
          <w:rFonts w:eastAsiaTheme="minorHAnsi"/>
          <w:sz w:val="28"/>
          <w:szCs w:val="28"/>
          <w:lang w:eastAsia="en-US"/>
        </w:rPr>
        <w:t xml:space="preserve"> при формировании себестоимости оказания услуги учитываются расходы, непосредственно связанные с ее оказанием</w:t>
      </w:r>
      <w:r w:rsidR="00254D8E">
        <w:rPr>
          <w:rFonts w:eastAsiaTheme="minorHAnsi"/>
          <w:sz w:val="28"/>
          <w:szCs w:val="28"/>
          <w:lang w:eastAsia="en-US"/>
        </w:rPr>
        <w:t>.</w:t>
      </w:r>
      <w:r w:rsidRPr="004D0578">
        <w:rPr>
          <w:rFonts w:eastAsiaTheme="minorHAnsi"/>
          <w:sz w:val="28"/>
          <w:szCs w:val="28"/>
          <w:lang w:eastAsia="en-US"/>
        </w:rPr>
        <w:t xml:space="preserve"> </w:t>
      </w:r>
    </w:p>
    <w:p w:rsidR="00DB1502" w:rsidRPr="003954A0" w:rsidRDefault="00DB1502" w:rsidP="00EC129E">
      <w:pPr>
        <w:autoSpaceDE w:val="0"/>
        <w:autoSpaceDN w:val="0"/>
        <w:adjustRightInd w:val="0"/>
        <w:ind w:firstLine="709"/>
        <w:jc w:val="both"/>
        <w:rPr>
          <w:rFonts w:eastAsiaTheme="minorHAnsi"/>
          <w:sz w:val="28"/>
          <w:szCs w:val="28"/>
          <w:lang w:eastAsia="en-US"/>
        </w:rPr>
      </w:pPr>
      <w:r w:rsidRPr="004D0578">
        <w:rPr>
          <w:rFonts w:eastAsiaTheme="minorHAnsi"/>
          <w:sz w:val="28"/>
          <w:szCs w:val="28"/>
          <w:lang w:eastAsia="en-US"/>
        </w:rPr>
        <w:t xml:space="preserve"> К косвенным затратам относим накладные и общехозяйственные</w:t>
      </w:r>
      <w:r>
        <w:rPr>
          <w:rFonts w:eastAsiaTheme="minorHAnsi"/>
          <w:sz w:val="28"/>
          <w:szCs w:val="28"/>
          <w:lang w:eastAsia="en-US"/>
        </w:rPr>
        <w:t xml:space="preserve"> расходы.</w:t>
      </w:r>
    </w:p>
    <w:p w:rsidR="004B3856" w:rsidRPr="00B96B96" w:rsidRDefault="004B3856" w:rsidP="00EC129E">
      <w:pPr>
        <w:autoSpaceDE w:val="0"/>
        <w:autoSpaceDN w:val="0"/>
        <w:adjustRightInd w:val="0"/>
        <w:ind w:firstLine="709"/>
        <w:outlineLvl w:val="1"/>
        <w:rPr>
          <w:sz w:val="28"/>
          <w:szCs w:val="28"/>
        </w:rPr>
      </w:pPr>
      <w:bookmarkStart w:id="78" w:name="_Toc132091397"/>
      <w:bookmarkStart w:id="79" w:name="_Toc370192306"/>
    </w:p>
    <w:p w:rsidR="0076327D" w:rsidRPr="004C5AF6" w:rsidRDefault="008454F0" w:rsidP="004C5AF6">
      <w:pPr>
        <w:pStyle w:val="22"/>
        <w:rPr>
          <w:sz w:val="24"/>
          <w:szCs w:val="24"/>
        </w:rPr>
      </w:pPr>
      <w:r w:rsidRPr="004C5AF6">
        <w:rPr>
          <w:sz w:val="24"/>
          <w:szCs w:val="24"/>
        </w:rPr>
        <w:t>2.</w:t>
      </w:r>
      <w:r w:rsidR="006D5611" w:rsidRPr="004C5AF6">
        <w:rPr>
          <w:sz w:val="24"/>
          <w:szCs w:val="24"/>
        </w:rPr>
        <w:t>7</w:t>
      </w:r>
      <w:r w:rsidRPr="004C5AF6">
        <w:rPr>
          <w:sz w:val="24"/>
          <w:szCs w:val="24"/>
        </w:rPr>
        <w:t>.</w:t>
      </w:r>
      <w:r w:rsidRPr="004C5AF6">
        <w:rPr>
          <w:sz w:val="24"/>
          <w:szCs w:val="24"/>
        </w:rPr>
        <w:tab/>
      </w:r>
      <w:bookmarkEnd w:id="78"/>
      <w:bookmarkEnd w:id="79"/>
      <w:r w:rsidR="008F6681" w:rsidRPr="004C5AF6">
        <w:rPr>
          <w:sz w:val="24"/>
          <w:szCs w:val="24"/>
        </w:rPr>
        <w:t xml:space="preserve"> Учет денежных средств и денежных документов</w:t>
      </w:r>
      <w:r w:rsidR="00FB7C59" w:rsidRPr="004C5AF6">
        <w:rPr>
          <w:sz w:val="24"/>
          <w:szCs w:val="24"/>
        </w:rPr>
        <w:t xml:space="preserve"> </w:t>
      </w:r>
    </w:p>
    <w:p w:rsidR="00FB7C59" w:rsidRDefault="00FB7C59" w:rsidP="0076327D">
      <w:pPr>
        <w:autoSpaceDE w:val="0"/>
        <w:autoSpaceDN w:val="0"/>
        <w:adjustRightInd w:val="0"/>
        <w:outlineLvl w:val="1"/>
        <w:rPr>
          <w:rFonts w:ascii="Arial" w:eastAsiaTheme="minorHAnsi" w:hAnsi="Arial" w:cs="Arial"/>
          <w:sz w:val="20"/>
          <w:szCs w:val="20"/>
          <w:lang w:eastAsia="en-US"/>
        </w:rPr>
      </w:pPr>
    </w:p>
    <w:p w:rsidR="00FB7C59" w:rsidRPr="00FB7C59" w:rsidRDefault="00FB7C59" w:rsidP="00FB7C59">
      <w:pPr>
        <w:autoSpaceDE w:val="0"/>
        <w:autoSpaceDN w:val="0"/>
        <w:adjustRightInd w:val="0"/>
        <w:ind w:firstLine="540"/>
        <w:jc w:val="both"/>
        <w:rPr>
          <w:rFonts w:eastAsiaTheme="minorHAnsi"/>
          <w:sz w:val="28"/>
          <w:szCs w:val="28"/>
          <w:lang w:eastAsia="en-US"/>
        </w:rPr>
      </w:pPr>
      <w:r w:rsidRPr="00FB7C59">
        <w:rPr>
          <w:rFonts w:eastAsiaTheme="minorHAnsi"/>
          <w:sz w:val="28"/>
          <w:szCs w:val="28"/>
          <w:lang w:eastAsia="en-US"/>
        </w:rPr>
        <w:t>Учет денежных средств осуществляется в соответствии с требованиями, установленными Порядком ведения кассовых операций в РФ.</w:t>
      </w:r>
    </w:p>
    <w:p w:rsidR="00FB7C59" w:rsidRPr="00FB7C59" w:rsidRDefault="00FB7C59" w:rsidP="00FB7C59">
      <w:pPr>
        <w:autoSpaceDE w:val="0"/>
        <w:autoSpaceDN w:val="0"/>
        <w:adjustRightInd w:val="0"/>
        <w:ind w:firstLine="540"/>
        <w:jc w:val="both"/>
        <w:rPr>
          <w:rFonts w:eastAsiaTheme="minorHAnsi"/>
          <w:sz w:val="28"/>
          <w:szCs w:val="28"/>
          <w:lang w:eastAsia="en-US"/>
        </w:rPr>
      </w:pPr>
      <w:r w:rsidRPr="00FB7C59">
        <w:rPr>
          <w:rFonts w:eastAsiaTheme="minorHAnsi"/>
          <w:i/>
          <w:iCs/>
          <w:sz w:val="28"/>
          <w:szCs w:val="28"/>
          <w:lang w:eastAsia="en-US"/>
        </w:rPr>
        <w:t xml:space="preserve">(Основание: </w:t>
      </w:r>
      <w:hyperlink r:id="rId29" w:history="1">
        <w:r w:rsidRPr="001D3ECC">
          <w:rPr>
            <w:rFonts w:eastAsiaTheme="minorHAnsi"/>
            <w:i/>
            <w:iCs/>
            <w:sz w:val="28"/>
            <w:szCs w:val="28"/>
            <w:lang w:eastAsia="en-US"/>
          </w:rPr>
          <w:t>Указание</w:t>
        </w:r>
      </w:hyperlink>
      <w:r w:rsidRPr="001D3ECC">
        <w:rPr>
          <w:rFonts w:eastAsiaTheme="minorHAnsi"/>
          <w:i/>
          <w:iCs/>
          <w:sz w:val="28"/>
          <w:szCs w:val="28"/>
          <w:lang w:eastAsia="en-US"/>
        </w:rPr>
        <w:t xml:space="preserve"> </w:t>
      </w:r>
      <w:r w:rsidRPr="00FB7C59">
        <w:rPr>
          <w:rFonts w:eastAsiaTheme="minorHAnsi"/>
          <w:i/>
          <w:iCs/>
          <w:sz w:val="28"/>
          <w:szCs w:val="28"/>
          <w:lang w:eastAsia="en-US"/>
        </w:rPr>
        <w:t>Банка России N 3210-У)</w:t>
      </w:r>
    </w:p>
    <w:p w:rsidR="0076327D" w:rsidRPr="001D3ECC" w:rsidRDefault="001D3ECC" w:rsidP="0076327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Лимит наличных денег в кассах утверждается приказом отдельно для касс находящихся </w:t>
      </w:r>
      <w:r w:rsidR="00C43A86">
        <w:rPr>
          <w:rFonts w:eastAsiaTheme="minorHAnsi"/>
          <w:sz w:val="28"/>
          <w:szCs w:val="28"/>
          <w:lang w:eastAsia="en-US"/>
        </w:rPr>
        <w:t>в отделениях</w:t>
      </w:r>
      <w:r>
        <w:rPr>
          <w:rFonts w:eastAsiaTheme="minorHAnsi"/>
          <w:sz w:val="28"/>
          <w:szCs w:val="28"/>
          <w:lang w:eastAsia="en-US"/>
        </w:rPr>
        <w:t xml:space="preserve">. </w:t>
      </w:r>
    </w:p>
    <w:p w:rsidR="004A50DD" w:rsidRDefault="004A50DD" w:rsidP="004A50DD">
      <w:pPr>
        <w:keepNext/>
        <w:numPr>
          <w:ilvl w:val="2"/>
          <w:numId w:val="0"/>
        </w:numPr>
        <w:jc w:val="both"/>
        <w:outlineLvl w:val="2"/>
        <w:rPr>
          <w:rFonts w:eastAsiaTheme="minorHAnsi"/>
          <w:sz w:val="28"/>
          <w:szCs w:val="28"/>
          <w:lang w:eastAsia="en-US"/>
        </w:rPr>
      </w:pPr>
      <w:bookmarkStart w:id="80" w:name="_Toc132091398"/>
      <w:bookmarkStart w:id="81" w:name="_Toc370192307"/>
    </w:p>
    <w:p w:rsidR="007F5D71" w:rsidRPr="006910E4" w:rsidRDefault="00577D12" w:rsidP="004A50DD">
      <w:pPr>
        <w:keepNext/>
        <w:numPr>
          <w:ilvl w:val="2"/>
          <w:numId w:val="0"/>
        </w:numPr>
        <w:jc w:val="both"/>
        <w:outlineLvl w:val="2"/>
        <w:rPr>
          <w:b/>
          <w:smallCaps/>
        </w:rPr>
      </w:pPr>
      <w:r w:rsidRPr="006910E4">
        <w:rPr>
          <w:b/>
        </w:rPr>
        <w:t>2.</w:t>
      </w:r>
      <w:r w:rsidR="006D5611" w:rsidRPr="006910E4">
        <w:rPr>
          <w:b/>
        </w:rPr>
        <w:t>8</w:t>
      </w:r>
      <w:r w:rsidRPr="006910E4">
        <w:rPr>
          <w:b/>
        </w:rPr>
        <w:t>.</w:t>
      </w:r>
      <w:r w:rsidRPr="006910E4">
        <w:rPr>
          <w:b/>
        </w:rPr>
        <w:tab/>
      </w:r>
      <w:bookmarkEnd w:id="80"/>
      <w:bookmarkEnd w:id="81"/>
      <w:r w:rsidR="007F5D71" w:rsidRPr="006910E4">
        <w:rPr>
          <w:rFonts w:eastAsiaTheme="minorHAnsi"/>
          <w:b/>
          <w:lang w:eastAsia="en-US"/>
        </w:rPr>
        <w:t xml:space="preserve"> </w:t>
      </w:r>
      <w:r w:rsidR="000B565B" w:rsidRPr="00444FBE">
        <w:rPr>
          <w:rStyle w:val="23"/>
        </w:rPr>
        <w:t>Учет расчетов с дебиторами</w:t>
      </w:r>
      <w:r w:rsidR="00CA1F7B" w:rsidRPr="00444FBE">
        <w:rPr>
          <w:rStyle w:val="23"/>
        </w:rPr>
        <w:t xml:space="preserve"> и кредиторами</w:t>
      </w:r>
    </w:p>
    <w:p w:rsidR="000B565B" w:rsidRDefault="000B565B" w:rsidP="000B565B">
      <w:pPr>
        <w:autoSpaceDE w:val="0"/>
        <w:autoSpaceDN w:val="0"/>
        <w:adjustRightInd w:val="0"/>
        <w:outlineLvl w:val="1"/>
        <w:rPr>
          <w:rFonts w:ascii="Arial" w:eastAsiaTheme="minorHAnsi" w:hAnsi="Arial" w:cs="Arial"/>
          <w:sz w:val="20"/>
          <w:szCs w:val="20"/>
          <w:lang w:eastAsia="en-US"/>
        </w:rPr>
      </w:pPr>
    </w:p>
    <w:p w:rsidR="00214A89" w:rsidRPr="00064F9C" w:rsidRDefault="00214A89" w:rsidP="00432F05">
      <w:pPr>
        <w:autoSpaceDE w:val="0"/>
        <w:autoSpaceDN w:val="0"/>
        <w:adjustRightInd w:val="0"/>
        <w:ind w:firstLine="540"/>
        <w:jc w:val="both"/>
        <w:rPr>
          <w:rFonts w:ascii="Times" w:eastAsiaTheme="minorHAnsi" w:hAnsi="Times" w:cs="Arial"/>
          <w:sz w:val="28"/>
          <w:szCs w:val="28"/>
          <w:lang w:eastAsia="en-US"/>
        </w:rPr>
      </w:pPr>
      <w:r w:rsidRPr="00214A89">
        <w:rPr>
          <w:rFonts w:ascii="Times" w:eastAsiaTheme="minorHAnsi" w:hAnsi="Times" w:cs="Arial"/>
          <w:sz w:val="28"/>
          <w:szCs w:val="28"/>
          <w:lang w:eastAsia="en-US"/>
        </w:rPr>
        <w:t>Признание доходов по предоставленным субсидиям на иные цели отражается в сумме расходов, подтвержденных отчетом об использовании средств соответствующей субсидии, на дату его принятия.</w:t>
      </w:r>
      <w:r w:rsidR="00432F05">
        <w:rPr>
          <w:rFonts w:ascii="Times" w:eastAsiaTheme="minorHAnsi" w:hAnsi="Times" w:cs="Arial"/>
          <w:sz w:val="28"/>
          <w:szCs w:val="28"/>
          <w:lang w:eastAsia="en-US"/>
        </w:rPr>
        <w:t xml:space="preserve"> </w:t>
      </w:r>
      <w:r w:rsidRPr="00214A89">
        <w:rPr>
          <w:rFonts w:ascii="Times" w:eastAsiaTheme="minorHAnsi" w:hAnsi="Times" w:cs="Arial"/>
          <w:i/>
          <w:iCs/>
          <w:sz w:val="28"/>
          <w:szCs w:val="28"/>
          <w:lang w:eastAsia="en-US"/>
        </w:rPr>
        <w:t>(Основание</w:t>
      </w:r>
      <w:r w:rsidRPr="00064F9C">
        <w:rPr>
          <w:rFonts w:ascii="Times" w:eastAsiaTheme="minorHAnsi" w:hAnsi="Times" w:cs="Arial"/>
          <w:i/>
          <w:iCs/>
          <w:sz w:val="28"/>
          <w:szCs w:val="28"/>
          <w:lang w:eastAsia="en-US"/>
        </w:rPr>
        <w:t xml:space="preserve">: </w:t>
      </w:r>
      <w:hyperlink r:id="rId30" w:history="1">
        <w:r w:rsidRPr="00064F9C">
          <w:rPr>
            <w:rFonts w:ascii="Times" w:eastAsiaTheme="minorHAnsi" w:hAnsi="Times" w:cs="Arial"/>
            <w:i/>
            <w:iCs/>
            <w:sz w:val="28"/>
            <w:szCs w:val="28"/>
            <w:lang w:eastAsia="en-US"/>
          </w:rPr>
          <w:t>п. 93</w:t>
        </w:r>
      </w:hyperlink>
      <w:r w:rsidRPr="00064F9C">
        <w:rPr>
          <w:rFonts w:ascii="Times" w:eastAsiaTheme="minorHAnsi" w:hAnsi="Times" w:cs="Arial"/>
          <w:i/>
          <w:iCs/>
          <w:sz w:val="28"/>
          <w:szCs w:val="28"/>
          <w:lang w:eastAsia="en-US"/>
        </w:rPr>
        <w:t xml:space="preserve"> Инструкции № 174н)</w:t>
      </w:r>
    </w:p>
    <w:p w:rsidR="00214A89" w:rsidRPr="00214A89" w:rsidRDefault="00214A89" w:rsidP="00432F05">
      <w:pPr>
        <w:autoSpaceDE w:val="0"/>
        <w:autoSpaceDN w:val="0"/>
        <w:adjustRightInd w:val="0"/>
        <w:ind w:firstLine="540"/>
        <w:jc w:val="both"/>
        <w:rPr>
          <w:rFonts w:ascii="Times" w:eastAsiaTheme="minorHAnsi" w:hAnsi="Times" w:cs="Arial"/>
          <w:sz w:val="28"/>
          <w:szCs w:val="28"/>
          <w:lang w:eastAsia="en-US"/>
        </w:rPr>
      </w:pPr>
      <w:r w:rsidRPr="00064F9C">
        <w:rPr>
          <w:rFonts w:ascii="Times" w:eastAsiaTheme="minorHAnsi" w:hAnsi="Times" w:cs="Arial"/>
          <w:sz w:val="28"/>
          <w:szCs w:val="28"/>
          <w:lang w:eastAsia="en-US"/>
        </w:rPr>
        <w:t xml:space="preserve"> Доходы от оказания учреждением платных услуг (выполнения работ) признаются на основании договора и акта оказанных услуг (выполненных работ), подписанных учреждением и получателем услуг (работ), на дату подписания акта.</w:t>
      </w:r>
      <w:r w:rsidR="00432F05">
        <w:rPr>
          <w:rFonts w:ascii="Times" w:eastAsiaTheme="minorHAnsi" w:hAnsi="Times" w:cs="Arial"/>
          <w:sz w:val="28"/>
          <w:szCs w:val="28"/>
          <w:lang w:eastAsia="en-US"/>
        </w:rPr>
        <w:t xml:space="preserve"> </w:t>
      </w:r>
      <w:r w:rsidRPr="00064F9C">
        <w:rPr>
          <w:rFonts w:ascii="Times" w:eastAsiaTheme="minorHAnsi" w:hAnsi="Times" w:cs="Arial"/>
          <w:i/>
          <w:iCs/>
          <w:sz w:val="28"/>
          <w:szCs w:val="28"/>
          <w:lang w:eastAsia="en-US"/>
        </w:rPr>
        <w:t xml:space="preserve">(Основание: </w:t>
      </w:r>
      <w:hyperlink r:id="rId31" w:history="1">
        <w:r w:rsidRPr="00064F9C">
          <w:rPr>
            <w:rFonts w:ascii="Times" w:eastAsiaTheme="minorHAnsi" w:hAnsi="Times" w:cs="Arial"/>
            <w:i/>
            <w:iCs/>
            <w:sz w:val="28"/>
            <w:szCs w:val="28"/>
            <w:lang w:eastAsia="en-US"/>
          </w:rPr>
          <w:t>п. 6</w:t>
        </w:r>
      </w:hyperlink>
      <w:r w:rsidRPr="00064F9C">
        <w:rPr>
          <w:rFonts w:ascii="Times" w:eastAsiaTheme="minorHAnsi" w:hAnsi="Times" w:cs="Arial"/>
          <w:i/>
          <w:iCs/>
          <w:sz w:val="28"/>
          <w:szCs w:val="28"/>
          <w:lang w:eastAsia="en-US"/>
        </w:rPr>
        <w:t xml:space="preserve"> Инс</w:t>
      </w:r>
      <w:r w:rsidRPr="00214A89">
        <w:rPr>
          <w:rFonts w:ascii="Times" w:eastAsiaTheme="minorHAnsi" w:hAnsi="Times" w:cs="Arial"/>
          <w:i/>
          <w:iCs/>
          <w:sz w:val="28"/>
          <w:szCs w:val="28"/>
          <w:lang w:eastAsia="en-US"/>
        </w:rPr>
        <w:t xml:space="preserve">трукции </w:t>
      </w:r>
      <w:r>
        <w:rPr>
          <w:rFonts w:ascii="Times" w:eastAsiaTheme="minorHAnsi" w:hAnsi="Times" w:cs="Arial"/>
          <w:i/>
          <w:iCs/>
          <w:sz w:val="28"/>
          <w:szCs w:val="28"/>
          <w:lang w:eastAsia="en-US"/>
        </w:rPr>
        <w:t>№</w:t>
      </w:r>
      <w:r w:rsidRPr="00214A89">
        <w:rPr>
          <w:rFonts w:ascii="Times" w:eastAsiaTheme="minorHAnsi" w:hAnsi="Times" w:cs="Arial"/>
          <w:i/>
          <w:iCs/>
          <w:sz w:val="28"/>
          <w:szCs w:val="28"/>
          <w:lang w:eastAsia="en-US"/>
        </w:rPr>
        <w:t xml:space="preserve"> 157н)</w:t>
      </w:r>
    </w:p>
    <w:p w:rsidR="00214A89" w:rsidRPr="00064F9C" w:rsidRDefault="00214A89" w:rsidP="00432F05">
      <w:pPr>
        <w:autoSpaceDE w:val="0"/>
        <w:autoSpaceDN w:val="0"/>
        <w:adjustRightInd w:val="0"/>
        <w:ind w:firstLine="540"/>
        <w:jc w:val="both"/>
        <w:rPr>
          <w:rFonts w:ascii="Times" w:eastAsiaTheme="minorHAnsi" w:hAnsi="Times" w:cs="Arial"/>
          <w:sz w:val="28"/>
          <w:szCs w:val="28"/>
          <w:lang w:eastAsia="en-US"/>
        </w:rPr>
      </w:pPr>
      <w:r w:rsidRPr="00214A89">
        <w:rPr>
          <w:rFonts w:ascii="Times" w:eastAsiaTheme="minorHAnsi" w:hAnsi="Times" w:cs="Arial"/>
          <w:sz w:val="28"/>
          <w:szCs w:val="28"/>
          <w:lang w:eastAsia="en-US"/>
        </w:rPr>
        <w:t xml:space="preserve"> Задолженность дебиторов по условным арендным платежам (возмещение затрат по содержанию) определяется с учетом условий договора аренды (безвозмездного пользования), счетов поставщиков (подрядчиков) и признается в учете на основании Бухгалтерской </w:t>
      </w:r>
      <w:r w:rsidRPr="00064F9C">
        <w:rPr>
          <w:rFonts w:ascii="Times" w:eastAsiaTheme="minorHAnsi" w:hAnsi="Times" w:cs="Arial"/>
          <w:sz w:val="28"/>
          <w:szCs w:val="28"/>
          <w:lang w:eastAsia="en-US"/>
        </w:rPr>
        <w:t xml:space="preserve">справки </w:t>
      </w:r>
      <w:hyperlink r:id="rId32" w:history="1">
        <w:r w:rsidRPr="00064F9C">
          <w:rPr>
            <w:rFonts w:ascii="Times" w:eastAsiaTheme="minorHAnsi" w:hAnsi="Times" w:cs="Arial"/>
            <w:sz w:val="28"/>
            <w:szCs w:val="28"/>
            <w:lang w:eastAsia="en-US"/>
          </w:rPr>
          <w:t>(ф. 0504833)</w:t>
        </w:r>
      </w:hyperlink>
      <w:r w:rsidRPr="00064F9C">
        <w:rPr>
          <w:rFonts w:ascii="Times" w:eastAsiaTheme="minorHAnsi" w:hAnsi="Times" w:cs="Arial"/>
          <w:sz w:val="28"/>
          <w:szCs w:val="28"/>
          <w:lang w:eastAsia="en-US"/>
        </w:rPr>
        <w:t>.</w:t>
      </w:r>
      <w:r w:rsidR="00432F05">
        <w:rPr>
          <w:rFonts w:ascii="Times" w:eastAsiaTheme="minorHAnsi" w:hAnsi="Times" w:cs="Arial"/>
          <w:sz w:val="28"/>
          <w:szCs w:val="28"/>
          <w:lang w:eastAsia="en-US"/>
        </w:rPr>
        <w:t xml:space="preserve"> </w:t>
      </w:r>
      <w:r w:rsidRPr="00064F9C">
        <w:rPr>
          <w:rFonts w:ascii="Times" w:eastAsiaTheme="minorHAnsi" w:hAnsi="Times" w:cs="Arial"/>
          <w:i/>
          <w:iCs/>
          <w:sz w:val="28"/>
          <w:szCs w:val="28"/>
          <w:lang w:eastAsia="en-US"/>
        </w:rPr>
        <w:t xml:space="preserve">(Основание: </w:t>
      </w:r>
      <w:hyperlink r:id="rId33" w:history="1">
        <w:r w:rsidRPr="00064F9C">
          <w:rPr>
            <w:rFonts w:ascii="Times" w:eastAsiaTheme="minorHAnsi" w:hAnsi="Times" w:cs="Arial"/>
            <w:i/>
            <w:iCs/>
            <w:sz w:val="28"/>
            <w:szCs w:val="28"/>
            <w:lang w:eastAsia="en-US"/>
          </w:rPr>
          <w:t>п. 25</w:t>
        </w:r>
      </w:hyperlink>
      <w:r w:rsidRPr="00064F9C">
        <w:rPr>
          <w:rFonts w:ascii="Times" w:eastAsiaTheme="minorHAnsi" w:hAnsi="Times" w:cs="Arial"/>
          <w:i/>
          <w:iCs/>
          <w:sz w:val="28"/>
          <w:szCs w:val="28"/>
          <w:lang w:eastAsia="en-US"/>
        </w:rPr>
        <w:t xml:space="preserve"> ФСБУ "Аренда", </w:t>
      </w:r>
      <w:hyperlink r:id="rId34" w:history="1">
        <w:r w:rsidRPr="00064F9C">
          <w:rPr>
            <w:rFonts w:ascii="Times" w:eastAsiaTheme="minorHAnsi" w:hAnsi="Times" w:cs="Arial"/>
            <w:i/>
            <w:iCs/>
            <w:sz w:val="28"/>
            <w:szCs w:val="28"/>
            <w:lang w:eastAsia="en-US"/>
          </w:rPr>
          <w:t>п. 6</w:t>
        </w:r>
      </w:hyperlink>
      <w:r w:rsidRPr="00064F9C">
        <w:rPr>
          <w:rFonts w:ascii="Times" w:eastAsiaTheme="minorHAnsi" w:hAnsi="Times" w:cs="Arial"/>
          <w:i/>
          <w:iCs/>
          <w:sz w:val="28"/>
          <w:szCs w:val="28"/>
          <w:lang w:eastAsia="en-US"/>
        </w:rPr>
        <w:t xml:space="preserve"> Инструкции №157н)</w:t>
      </w:r>
    </w:p>
    <w:p w:rsidR="00214A89" w:rsidRPr="00064F9C" w:rsidRDefault="00214A89" w:rsidP="00432F05">
      <w:pPr>
        <w:autoSpaceDE w:val="0"/>
        <w:autoSpaceDN w:val="0"/>
        <w:adjustRightInd w:val="0"/>
        <w:ind w:firstLine="540"/>
        <w:jc w:val="both"/>
        <w:rPr>
          <w:rFonts w:ascii="Times" w:eastAsiaTheme="minorHAnsi" w:hAnsi="Times" w:cs="Arial"/>
          <w:sz w:val="28"/>
          <w:szCs w:val="28"/>
          <w:lang w:eastAsia="en-US"/>
        </w:rPr>
      </w:pPr>
      <w:r w:rsidRPr="00064F9C">
        <w:rPr>
          <w:rFonts w:ascii="Times" w:eastAsiaTheme="minorHAnsi" w:hAnsi="Times" w:cs="Arial"/>
          <w:sz w:val="28"/>
          <w:szCs w:val="28"/>
          <w:lang w:eastAsia="en-US"/>
        </w:rPr>
        <w:t xml:space="preserve"> Признание доходов от реализации нефинансовых активов осуществляется на дату реализации активов (перехода права собственности).</w:t>
      </w:r>
      <w:r w:rsidR="00432F05">
        <w:rPr>
          <w:rFonts w:ascii="Times" w:eastAsiaTheme="minorHAnsi" w:hAnsi="Times" w:cs="Arial"/>
          <w:sz w:val="28"/>
          <w:szCs w:val="28"/>
          <w:lang w:eastAsia="en-US"/>
        </w:rPr>
        <w:t xml:space="preserve"> </w:t>
      </w:r>
      <w:r w:rsidRPr="00064F9C">
        <w:rPr>
          <w:rFonts w:ascii="Times" w:eastAsiaTheme="minorHAnsi" w:hAnsi="Times" w:cs="Arial"/>
          <w:i/>
          <w:iCs/>
          <w:sz w:val="28"/>
          <w:szCs w:val="28"/>
          <w:lang w:eastAsia="en-US"/>
        </w:rPr>
        <w:t xml:space="preserve">(Основание: </w:t>
      </w:r>
      <w:hyperlink r:id="rId35" w:history="1">
        <w:r w:rsidRPr="00064F9C">
          <w:rPr>
            <w:rFonts w:ascii="Times" w:eastAsiaTheme="minorHAnsi" w:hAnsi="Times" w:cs="Arial"/>
            <w:i/>
            <w:iCs/>
            <w:sz w:val="28"/>
            <w:szCs w:val="28"/>
            <w:lang w:eastAsia="en-US"/>
          </w:rPr>
          <w:t>п. 6</w:t>
        </w:r>
      </w:hyperlink>
      <w:r w:rsidRPr="00064F9C">
        <w:rPr>
          <w:rFonts w:ascii="Times" w:eastAsiaTheme="minorHAnsi" w:hAnsi="Times" w:cs="Arial"/>
          <w:i/>
          <w:iCs/>
          <w:sz w:val="28"/>
          <w:szCs w:val="28"/>
          <w:lang w:eastAsia="en-US"/>
        </w:rPr>
        <w:t xml:space="preserve"> Инструкции №157н)</w:t>
      </w:r>
    </w:p>
    <w:p w:rsidR="00214A89" w:rsidRPr="00214A89" w:rsidRDefault="00214A89" w:rsidP="005D20DD">
      <w:pPr>
        <w:autoSpaceDE w:val="0"/>
        <w:autoSpaceDN w:val="0"/>
        <w:adjustRightInd w:val="0"/>
        <w:ind w:firstLine="540"/>
        <w:jc w:val="both"/>
        <w:rPr>
          <w:rFonts w:ascii="Times" w:eastAsiaTheme="minorHAnsi" w:hAnsi="Times" w:cs="Arial"/>
          <w:sz w:val="28"/>
          <w:szCs w:val="28"/>
          <w:lang w:eastAsia="en-US"/>
        </w:rPr>
      </w:pPr>
      <w:r w:rsidRPr="00064F9C">
        <w:rPr>
          <w:rFonts w:ascii="Times" w:eastAsiaTheme="minorHAnsi" w:hAnsi="Times" w:cs="Arial"/>
          <w:sz w:val="28"/>
          <w:szCs w:val="28"/>
          <w:lang w:eastAsia="en-US"/>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r w:rsidR="005D20DD">
        <w:rPr>
          <w:rFonts w:ascii="Times" w:eastAsiaTheme="minorHAnsi" w:hAnsi="Times" w:cs="Arial"/>
          <w:sz w:val="28"/>
          <w:szCs w:val="28"/>
          <w:lang w:eastAsia="en-US"/>
        </w:rPr>
        <w:t xml:space="preserve"> </w:t>
      </w:r>
      <w:r w:rsidRPr="00064F9C">
        <w:rPr>
          <w:rFonts w:ascii="Times" w:eastAsiaTheme="minorHAnsi" w:hAnsi="Times" w:cs="Arial"/>
          <w:i/>
          <w:iCs/>
          <w:sz w:val="28"/>
          <w:szCs w:val="28"/>
          <w:lang w:eastAsia="en-US"/>
        </w:rPr>
        <w:t xml:space="preserve">(Основание: </w:t>
      </w:r>
      <w:hyperlink r:id="rId36" w:history="1">
        <w:r w:rsidRPr="00064F9C">
          <w:rPr>
            <w:rFonts w:ascii="Times" w:eastAsiaTheme="minorHAnsi" w:hAnsi="Times" w:cs="Arial"/>
            <w:i/>
            <w:iCs/>
            <w:sz w:val="28"/>
            <w:szCs w:val="28"/>
            <w:lang w:eastAsia="en-US"/>
          </w:rPr>
          <w:t>п. 6</w:t>
        </w:r>
      </w:hyperlink>
      <w:r w:rsidRPr="00064F9C">
        <w:rPr>
          <w:rFonts w:ascii="Times" w:eastAsiaTheme="minorHAnsi" w:hAnsi="Times" w:cs="Arial"/>
          <w:i/>
          <w:iCs/>
          <w:sz w:val="28"/>
          <w:szCs w:val="28"/>
          <w:lang w:eastAsia="en-US"/>
        </w:rPr>
        <w:t xml:space="preserve"> </w:t>
      </w:r>
      <w:r w:rsidRPr="00214A89">
        <w:rPr>
          <w:rFonts w:ascii="Times" w:eastAsiaTheme="minorHAnsi" w:hAnsi="Times" w:cs="Arial"/>
          <w:i/>
          <w:iCs/>
          <w:sz w:val="28"/>
          <w:szCs w:val="28"/>
          <w:lang w:eastAsia="en-US"/>
        </w:rPr>
        <w:t>Инструкции N 157н)</w:t>
      </w:r>
    </w:p>
    <w:p w:rsidR="00214A89" w:rsidRPr="00064F9C" w:rsidRDefault="00214A89" w:rsidP="005D20DD">
      <w:pPr>
        <w:autoSpaceDE w:val="0"/>
        <w:autoSpaceDN w:val="0"/>
        <w:adjustRightInd w:val="0"/>
        <w:ind w:firstLine="540"/>
        <w:jc w:val="both"/>
        <w:rPr>
          <w:rFonts w:ascii="Times" w:eastAsiaTheme="minorHAnsi" w:hAnsi="Times" w:cs="Arial"/>
          <w:sz w:val="28"/>
          <w:szCs w:val="28"/>
          <w:lang w:eastAsia="en-US"/>
        </w:rPr>
      </w:pPr>
      <w:r w:rsidRPr="00214A89">
        <w:rPr>
          <w:rFonts w:ascii="Times" w:eastAsiaTheme="minorHAnsi" w:hAnsi="Times" w:cs="Arial"/>
          <w:sz w:val="28"/>
          <w:szCs w:val="28"/>
          <w:lang w:eastAsia="en-US"/>
        </w:rPr>
        <w:lastRenderedPageBreak/>
        <w:t xml:space="preserve"> Начисление доходов от возмещения ущерба (хищений) материальных ценностей отражается</w:t>
      </w:r>
      <w:r>
        <w:rPr>
          <w:rFonts w:ascii="Times" w:eastAsiaTheme="minorHAnsi" w:hAnsi="Times" w:cs="Arial"/>
          <w:sz w:val="28"/>
          <w:szCs w:val="28"/>
          <w:lang w:eastAsia="en-US"/>
        </w:rPr>
        <w:t>,</w:t>
      </w:r>
      <w:r w:rsidRPr="00214A89">
        <w:rPr>
          <w:rFonts w:ascii="Times" w:eastAsiaTheme="minorHAnsi" w:hAnsi="Times" w:cs="Arial"/>
          <w:sz w:val="28"/>
          <w:szCs w:val="28"/>
          <w:lang w:eastAsia="en-US"/>
        </w:rPr>
        <w:t xml:space="preserve"> на дату обнаружения исходя из текущей восстановительной стоимости, которая определяется комиссией по поступлению и выбытию активов учреждения.</w:t>
      </w:r>
      <w:r w:rsidR="005D20DD">
        <w:rPr>
          <w:rFonts w:ascii="Times" w:eastAsiaTheme="minorHAnsi" w:hAnsi="Times" w:cs="Arial"/>
          <w:sz w:val="28"/>
          <w:szCs w:val="28"/>
          <w:lang w:eastAsia="en-US"/>
        </w:rPr>
        <w:t xml:space="preserve"> </w:t>
      </w:r>
      <w:r w:rsidRPr="00214A89">
        <w:rPr>
          <w:rFonts w:ascii="Times" w:eastAsiaTheme="minorHAnsi" w:hAnsi="Times" w:cs="Arial"/>
          <w:i/>
          <w:iCs/>
          <w:sz w:val="28"/>
          <w:szCs w:val="28"/>
          <w:lang w:eastAsia="en-US"/>
        </w:rPr>
        <w:t>(Основание</w:t>
      </w:r>
      <w:r w:rsidRPr="00064F9C">
        <w:rPr>
          <w:rFonts w:ascii="Times" w:eastAsiaTheme="minorHAnsi" w:hAnsi="Times" w:cs="Arial"/>
          <w:i/>
          <w:iCs/>
          <w:sz w:val="28"/>
          <w:szCs w:val="28"/>
          <w:lang w:eastAsia="en-US"/>
        </w:rPr>
        <w:t xml:space="preserve">: </w:t>
      </w:r>
      <w:hyperlink r:id="rId37" w:history="1">
        <w:r w:rsidRPr="00064F9C">
          <w:rPr>
            <w:rFonts w:ascii="Times" w:eastAsiaTheme="minorHAnsi" w:hAnsi="Times" w:cs="Arial"/>
            <w:i/>
            <w:iCs/>
            <w:sz w:val="28"/>
            <w:szCs w:val="28"/>
            <w:lang w:eastAsia="en-US"/>
          </w:rPr>
          <w:t>п. п. 6</w:t>
        </w:r>
      </w:hyperlink>
      <w:r w:rsidRPr="00064F9C">
        <w:rPr>
          <w:rFonts w:ascii="Times" w:eastAsiaTheme="minorHAnsi" w:hAnsi="Times" w:cs="Arial"/>
          <w:i/>
          <w:iCs/>
          <w:sz w:val="28"/>
          <w:szCs w:val="28"/>
          <w:lang w:eastAsia="en-US"/>
        </w:rPr>
        <w:t xml:space="preserve">, </w:t>
      </w:r>
      <w:hyperlink r:id="rId38" w:history="1">
        <w:r w:rsidRPr="00064F9C">
          <w:rPr>
            <w:rFonts w:ascii="Times" w:eastAsiaTheme="minorHAnsi" w:hAnsi="Times" w:cs="Arial"/>
            <w:i/>
            <w:iCs/>
            <w:sz w:val="28"/>
            <w:szCs w:val="28"/>
            <w:lang w:eastAsia="en-US"/>
          </w:rPr>
          <w:t>220</w:t>
        </w:r>
      </w:hyperlink>
      <w:r w:rsidRPr="00064F9C">
        <w:rPr>
          <w:rFonts w:ascii="Times" w:eastAsiaTheme="minorHAnsi" w:hAnsi="Times" w:cs="Arial"/>
          <w:i/>
          <w:iCs/>
          <w:sz w:val="28"/>
          <w:szCs w:val="28"/>
          <w:lang w:eastAsia="en-US"/>
        </w:rPr>
        <w:t xml:space="preserve"> Инструкции №157н)</w:t>
      </w:r>
    </w:p>
    <w:p w:rsidR="00214A89" w:rsidRPr="00064F9C" w:rsidRDefault="00214A89" w:rsidP="00C43A86">
      <w:pPr>
        <w:autoSpaceDE w:val="0"/>
        <w:autoSpaceDN w:val="0"/>
        <w:adjustRightInd w:val="0"/>
        <w:ind w:firstLine="540"/>
        <w:jc w:val="both"/>
        <w:rPr>
          <w:rFonts w:ascii="Times" w:eastAsiaTheme="minorHAnsi" w:hAnsi="Times" w:cs="Arial"/>
          <w:sz w:val="28"/>
          <w:szCs w:val="28"/>
          <w:lang w:eastAsia="en-US"/>
        </w:rPr>
      </w:pPr>
      <w:r w:rsidRPr="00064F9C">
        <w:rPr>
          <w:rFonts w:ascii="Times" w:eastAsiaTheme="minorHAnsi" w:hAnsi="Times" w:cs="Arial"/>
          <w:sz w:val="28"/>
          <w:szCs w:val="28"/>
          <w:lang w:eastAsia="en-US"/>
        </w:rPr>
        <w:t xml:space="preserve"> Задолженность дебиторов по предъявленным к ним учреждением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r w:rsidR="00C43A86">
        <w:rPr>
          <w:rFonts w:ascii="Times" w:eastAsiaTheme="minorHAnsi" w:hAnsi="Times" w:cs="Arial"/>
          <w:sz w:val="28"/>
          <w:szCs w:val="28"/>
          <w:lang w:eastAsia="en-US"/>
        </w:rPr>
        <w:t xml:space="preserve"> </w:t>
      </w:r>
      <w:r w:rsidRPr="00064F9C">
        <w:rPr>
          <w:rFonts w:ascii="Times" w:eastAsiaTheme="minorHAnsi" w:hAnsi="Times" w:cs="Arial"/>
          <w:i/>
          <w:iCs/>
          <w:sz w:val="28"/>
          <w:szCs w:val="28"/>
          <w:lang w:eastAsia="en-US"/>
        </w:rPr>
        <w:t xml:space="preserve">(Основание: </w:t>
      </w:r>
      <w:hyperlink r:id="rId39" w:history="1">
        <w:r w:rsidRPr="00064F9C">
          <w:rPr>
            <w:rFonts w:ascii="Times" w:eastAsiaTheme="minorHAnsi" w:hAnsi="Times" w:cs="Arial"/>
            <w:i/>
            <w:iCs/>
            <w:sz w:val="28"/>
            <w:szCs w:val="28"/>
            <w:lang w:eastAsia="en-US"/>
          </w:rPr>
          <w:t>п. 6</w:t>
        </w:r>
      </w:hyperlink>
      <w:r w:rsidRPr="00064F9C">
        <w:rPr>
          <w:rFonts w:ascii="Times" w:eastAsiaTheme="minorHAnsi" w:hAnsi="Times" w:cs="Arial"/>
          <w:i/>
          <w:iCs/>
          <w:sz w:val="28"/>
          <w:szCs w:val="28"/>
          <w:lang w:eastAsia="en-US"/>
        </w:rPr>
        <w:t xml:space="preserve"> Инструкции № 157н)</w:t>
      </w:r>
    </w:p>
    <w:p w:rsidR="005C03E1" w:rsidRPr="00064F9C" w:rsidRDefault="00214A89" w:rsidP="005C03E1">
      <w:pPr>
        <w:autoSpaceDE w:val="0"/>
        <w:autoSpaceDN w:val="0"/>
        <w:adjustRightInd w:val="0"/>
        <w:ind w:firstLine="540"/>
        <w:jc w:val="both"/>
        <w:rPr>
          <w:rFonts w:ascii="Times" w:eastAsiaTheme="minorHAnsi" w:hAnsi="Times" w:cs="Arial"/>
          <w:sz w:val="28"/>
          <w:szCs w:val="28"/>
          <w:lang w:eastAsia="en-US"/>
        </w:rPr>
      </w:pPr>
      <w:r w:rsidRPr="00064F9C">
        <w:rPr>
          <w:rFonts w:ascii="Times" w:eastAsiaTheme="minorHAnsi" w:hAnsi="Times" w:cs="Arial"/>
          <w:sz w:val="28"/>
          <w:szCs w:val="28"/>
          <w:lang w:eastAsia="en-US"/>
        </w:rPr>
        <w:t xml:space="preserve"> На счете 0 210 05 000 ведутся расчеты с дебиторами по предоставлению учреждением:</w:t>
      </w:r>
    </w:p>
    <w:p w:rsidR="005C03E1" w:rsidRDefault="00214A89" w:rsidP="005C03E1">
      <w:pPr>
        <w:autoSpaceDE w:val="0"/>
        <w:autoSpaceDN w:val="0"/>
        <w:adjustRightInd w:val="0"/>
        <w:ind w:firstLine="540"/>
        <w:jc w:val="both"/>
        <w:rPr>
          <w:rFonts w:ascii="Times" w:eastAsiaTheme="minorHAnsi" w:hAnsi="Times" w:cs="Arial"/>
          <w:sz w:val="28"/>
          <w:szCs w:val="28"/>
          <w:lang w:eastAsia="en-US"/>
        </w:rPr>
      </w:pPr>
      <w:r w:rsidRPr="00214A89">
        <w:rPr>
          <w:rFonts w:ascii="Times" w:eastAsiaTheme="minorHAnsi" w:hAnsi="Times" w:cs="Arial"/>
          <w:sz w:val="28"/>
          <w:szCs w:val="28"/>
          <w:lang w:eastAsia="en-US"/>
        </w:rPr>
        <w:t>- обеспечений заявок на участие в конкурсе или закрытом аукционе;</w:t>
      </w:r>
    </w:p>
    <w:p w:rsidR="005C03E1" w:rsidRDefault="00214A89" w:rsidP="005C03E1">
      <w:pPr>
        <w:autoSpaceDE w:val="0"/>
        <w:autoSpaceDN w:val="0"/>
        <w:adjustRightInd w:val="0"/>
        <w:ind w:firstLine="540"/>
        <w:jc w:val="both"/>
        <w:rPr>
          <w:rFonts w:ascii="Times" w:eastAsiaTheme="minorHAnsi" w:hAnsi="Times" w:cs="Arial"/>
          <w:sz w:val="28"/>
          <w:szCs w:val="28"/>
          <w:lang w:eastAsia="en-US"/>
        </w:rPr>
      </w:pPr>
      <w:r w:rsidRPr="00214A89">
        <w:rPr>
          <w:rFonts w:ascii="Times" w:eastAsiaTheme="minorHAnsi" w:hAnsi="Times" w:cs="Arial"/>
          <w:sz w:val="28"/>
          <w:szCs w:val="28"/>
          <w:lang w:eastAsia="en-US"/>
        </w:rPr>
        <w:t>- обеспечений исполнения контракта (договора);</w:t>
      </w:r>
    </w:p>
    <w:p w:rsidR="005C03E1" w:rsidRDefault="00214A89" w:rsidP="005C03E1">
      <w:pPr>
        <w:autoSpaceDE w:val="0"/>
        <w:autoSpaceDN w:val="0"/>
        <w:adjustRightInd w:val="0"/>
        <w:ind w:firstLine="540"/>
        <w:jc w:val="both"/>
        <w:rPr>
          <w:rFonts w:ascii="Times" w:eastAsiaTheme="minorHAnsi" w:hAnsi="Times" w:cs="Arial"/>
          <w:sz w:val="28"/>
          <w:szCs w:val="28"/>
          <w:lang w:eastAsia="en-US"/>
        </w:rPr>
      </w:pPr>
      <w:r w:rsidRPr="00214A89">
        <w:rPr>
          <w:rFonts w:ascii="Times" w:eastAsiaTheme="minorHAnsi" w:hAnsi="Times" w:cs="Arial"/>
          <w:sz w:val="28"/>
          <w:szCs w:val="28"/>
          <w:lang w:eastAsia="en-US"/>
        </w:rPr>
        <w:t>- обеспечений заявок при проведении электронных аукционов, перечисленных на счет оператора электронной площадки в банке;</w:t>
      </w:r>
    </w:p>
    <w:p w:rsidR="00214A89" w:rsidRPr="00064F9C" w:rsidRDefault="00214A89" w:rsidP="005D20DD">
      <w:pPr>
        <w:autoSpaceDE w:val="0"/>
        <w:autoSpaceDN w:val="0"/>
        <w:adjustRightInd w:val="0"/>
        <w:ind w:firstLine="540"/>
        <w:jc w:val="both"/>
        <w:rPr>
          <w:rFonts w:ascii="Times" w:eastAsiaTheme="minorHAnsi" w:hAnsi="Times" w:cs="Arial"/>
          <w:sz w:val="28"/>
          <w:szCs w:val="28"/>
          <w:lang w:eastAsia="en-US"/>
        </w:rPr>
      </w:pPr>
      <w:r w:rsidRPr="00214A89">
        <w:rPr>
          <w:rFonts w:ascii="Times" w:eastAsiaTheme="minorHAnsi" w:hAnsi="Times" w:cs="Arial"/>
          <w:sz w:val="28"/>
          <w:szCs w:val="28"/>
          <w:lang w:eastAsia="en-US"/>
        </w:rPr>
        <w:t>- иных залоговых платежей, задатков.</w:t>
      </w:r>
      <w:r w:rsidR="005D20DD">
        <w:rPr>
          <w:rFonts w:ascii="Times" w:eastAsiaTheme="minorHAnsi" w:hAnsi="Times" w:cs="Arial"/>
          <w:sz w:val="28"/>
          <w:szCs w:val="28"/>
          <w:lang w:eastAsia="en-US"/>
        </w:rPr>
        <w:t xml:space="preserve"> </w:t>
      </w:r>
      <w:r w:rsidRPr="00214A89">
        <w:rPr>
          <w:rFonts w:ascii="Times" w:eastAsiaTheme="minorHAnsi" w:hAnsi="Times" w:cs="Arial"/>
          <w:i/>
          <w:iCs/>
          <w:sz w:val="28"/>
          <w:szCs w:val="28"/>
          <w:lang w:eastAsia="en-US"/>
        </w:rPr>
        <w:t>(Основание</w:t>
      </w:r>
      <w:r w:rsidRPr="00064F9C">
        <w:rPr>
          <w:rFonts w:ascii="Times" w:eastAsiaTheme="minorHAnsi" w:hAnsi="Times" w:cs="Arial"/>
          <w:i/>
          <w:iCs/>
          <w:sz w:val="28"/>
          <w:szCs w:val="28"/>
          <w:lang w:eastAsia="en-US"/>
        </w:rPr>
        <w:t xml:space="preserve">: </w:t>
      </w:r>
      <w:hyperlink r:id="rId40" w:history="1">
        <w:r w:rsidRPr="00064F9C">
          <w:rPr>
            <w:rFonts w:ascii="Times" w:eastAsiaTheme="minorHAnsi" w:hAnsi="Times" w:cs="Arial"/>
            <w:i/>
            <w:iCs/>
            <w:sz w:val="28"/>
            <w:szCs w:val="28"/>
            <w:lang w:eastAsia="en-US"/>
          </w:rPr>
          <w:t>п. п. 235</w:t>
        </w:r>
      </w:hyperlink>
      <w:r w:rsidRPr="00064F9C">
        <w:rPr>
          <w:rFonts w:ascii="Times" w:eastAsiaTheme="minorHAnsi" w:hAnsi="Times" w:cs="Arial"/>
          <w:i/>
          <w:iCs/>
          <w:sz w:val="28"/>
          <w:szCs w:val="28"/>
          <w:lang w:eastAsia="en-US"/>
        </w:rPr>
        <w:t xml:space="preserve">, </w:t>
      </w:r>
      <w:hyperlink r:id="rId41" w:history="1">
        <w:r w:rsidRPr="00064F9C">
          <w:rPr>
            <w:rFonts w:ascii="Times" w:eastAsiaTheme="minorHAnsi" w:hAnsi="Times" w:cs="Arial"/>
            <w:i/>
            <w:iCs/>
            <w:sz w:val="28"/>
            <w:szCs w:val="28"/>
            <w:lang w:eastAsia="en-US"/>
          </w:rPr>
          <w:t>236</w:t>
        </w:r>
      </w:hyperlink>
      <w:r w:rsidRPr="00064F9C">
        <w:rPr>
          <w:rFonts w:ascii="Times" w:eastAsiaTheme="minorHAnsi" w:hAnsi="Times" w:cs="Arial"/>
          <w:i/>
          <w:iCs/>
          <w:sz w:val="28"/>
          <w:szCs w:val="28"/>
          <w:lang w:eastAsia="en-US"/>
        </w:rPr>
        <w:t xml:space="preserve"> Инструкции </w:t>
      </w:r>
      <w:r w:rsidR="005C03E1" w:rsidRPr="00064F9C">
        <w:rPr>
          <w:rFonts w:ascii="Times" w:eastAsiaTheme="minorHAnsi" w:hAnsi="Times" w:cs="Arial"/>
          <w:i/>
          <w:iCs/>
          <w:sz w:val="28"/>
          <w:szCs w:val="28"/>
          <w:lang w:eastAsia="en-US"/>
        </w:rPr>
        <w:t>№</w:t>
      </w:r>
      <w:r w:rsidRPr="00064F9C">
        <w:rPr>
          <w:rFonts w:ascii="Times" w:eastAsiaTheme="minorHAnsi" w:hAnsi="Times" w:cs="Arial"/>
          <w:i/>
          <w:iCs/>
          <w:sz w:val="28"/>
          <w:szCs w:val="28"/>
          <w:lang w:eastAsia="en-US"/>
        </w:rPr>
        <w:t xml:space="preserve">157н, </w:t>
      </w:r>
      <w:hyperlink r:id="rId42" w:history="1">
        <w:r w:rsidRPr="00064F9C">
          <w:rPr>
            <w:rFonts w:ascii="Times" w:eastAsiaTheme="minorHAnsi" w:hAnsi="Times" w:cs="Arial"/>
            <w:i/>
            <w:iCs/>
            <w:sz w:val="28"/>
            <w:szCs w:val="28"/>
            <w:lang w:eastAsia="en-US"/>
          </w:rPr>
          <w:t>Письмо</w:t>
        </w:r>
      </w:hyperlink>
      <w:r w:rsidRPr="00064F9C">
        <w:rPr>
          <w:rFonts w:ascii="Times" w:eastAsiaTheme="minorHAnsi" w:hAnsi="Times" w:cs="Arial"/>
          <w:i/>
          <w:iCs/>
          <w:sz w:val="28"/>
          <w:szCs w:val="28"/>
          <w:lang w:eastAsia="en-US"/>
        </w:rPr>
        <w:t xml:space="preserve"> Минфина России от 01.08.2016 </w:t>
      </w:r>
      <w:r w:rsidR="005C03E1" w:rsidRPr="00064F9C">
        <w:rPr>
          <w:rFonts w:ascii="Times" w:eastAsiaTheme="minorHAnsi" w:hAnsi="Times" w:cs="Arial"/>
          <w:i/>
          <w:iCs/>
          <w:sz w:val="28"/>
          <w:szCs w:val="28"/>
          <w:lang w:eastAsia="en-US"/>
        </w:rPr>
        <w:t>№</w:t>
      </w:r>
      <w:r w:rsidRPr="00064F9C">
        <w:rPr>
          <w:rFonts w:ascii="Times" w:eastAsiaTheme="minorHAnsi" w:hAnsi="Times" w:cs="Arial"/>
          <w:i/>
          <w:iCs/>
          <w:sz w:val="28"/>
          <w:szCs w:val="28"/>
          <w:lang w:eastAsia="en-US"/>
        </w:rPr>
        <w:t xml:space="preserve"> 02-06-10/45133)</w:t>
      </w:r>
    </w:p>
    <w:p w:rsidR="007F5D71" w:rsidRPr="00950624" w:rsidRDefault="007F5D71" w:rsidP="007F5D71">
      <w:pPr>
        <w:autoSpaceDE w:val="0"/>
        <w:autoSpaceDN w:val="0"/>
        <w:adjustRightInd w:val="0"/>
        <w:ind w:firstLine="540"/>
        <w:jc w:val="both"/>
        <w:rPr>
          <w:rFonts w:eastAsiaTheme="minorHAnsi"/>
          <w:color w:val="000000" w:themeColor="text1"/>
          <w:sz w:val="28"/>
          <w:szCs w:val="28"/>
          <w:lang w:eastAsia="en-US"/>
        </w:rPr>
      </w:pPr>
      <w:r w:rsidRPr="00BB387A">
        <w:rPr>
          <w:rFonts w:eastAsiaTheme="minorHAnsi"/>
          <w:sz w:val="28"/>
          <w:szCs w:val="28"/>
          <w:lang w:eastAsia="en-US"/>
        </w:rPr>
        <w:t>Расчеты с подотчетными лицами, не являющимися работниками учреждения (внештатными работниками), ведутся на соответствующем счете аналитического учета счета 0 208 00 000.</w:t>
      </w:r>
      <w:r w:rsidR="00950624" w:rsidRPr="00950624">
        <w:rPr>
          <w:rFonts w:eastAsiaTheme="minorHAnsi"/>
          <w:sz w:val="28"/>
          <w:szCs w:val="28"/>
          <w:lang w:eastAsia="en-US"/>
        </w:rPr>
        <w:t xml:space="preserve"> Выдача денежных средств под отчет производится в соответствии с Порядком, приведенным в </w:t>
      </w:r>
      <w:hyperlink w:anchor="Par765" w:history="1">
        <w:r w:rsidR="00950624" w:rsidRPr="00950624">
          <w:rPr>
            <w:rFonts w:eastAsiaTheme="minorHAnsi"/>
            <w:color w:val="000000" w:themeColor="text1"/>
            <w:sz w:val="28"/>
            <w:szCs w:val="28"/>
            <w:lang w:eastAsia="en-US"/>
          </w:rPr>
          <w:t xml:space="preserve">Приложении </w:t>
        </w:r>
        <w:r w:rsidR="00950624">
          <w:rPr>
            <w:rFonts w:eastAsiaTheme="minorHAnsi"/>
            <w:color w:val="000000" w:themeColor="text1"/>
            <w:sz w:val="28"/>
            <w:szCs w:val="28"/>
            <w:lang w:eastAsia="en-US"/>
          </w:rPr>
          <w:t>№</w:t>
        </w:r>
        <w:r w:rsidR="00950624" w:rsidRPr="00950624">
          <w:rPr>
            <w:rFonts w:eastAsiaTheme="minorHAnsi"/>
            <w:color w:val="000000" w:themeColor="text1"/>
            <w:sz w:val="28"/>
            <w:szCs w:val="28"/>
            <w:lang w:eastAsia="en-US"/>
          </w:rPr>
          <w:t>5</w:t>
        </w:r>
      </w:hyperlink>
      <w:r w:rsidR="00950624" w:rsidRPr="00950624">
        <w:rPr>
          <w:rFonts w:eastAsiaTheme="minorHAnsi"/>
          <w:color w:val="000000" w:themeColor="text1"/>
          <w:sz w:val="28"/>
          <w:szCs w:val="28"/>
          <w:lang w:eastAsia="en-US"/>
        </w:rPr>
        <w:t xml:space="preserve"> к Учетной политике.</w:t>
      </w:r>
    </w:p>
    <w:p w:rsidR="00CA1F7B" w:rsidRPr="00CA1F7B" w:rsidRDefault="00CA1F7B" w:rsidP="00CA1F7B">
      <w:pPr>
        <w:spacing w:line="235" w:lineRule="auto"/>
        <w:ind w:firstLine="567"/>
        <w:jc w:val="both"/>
        <w:rPr>
          <w:sz w:val="28"/>
          <w:szCs w:val="28"/>
        </w:rPr>
      </w:pPr>
      <w:r>
        <w:rPr>
          <w:sz w:val="28"/>
          <w:szCs w:val="28"/>
        </w:rPr>
        <w:t xml:space="preserve">Учреждение </w:t>
      </w:r>
      <w:r w:rsidRPr="00CA1F7B">
        <w:rPr>
          <w:sz w:val="28"/>
          <w:szCs w:val="28"/>
        </w:rPr>
        <w:t xml:space="preserve"> призна</w:t>
      </w:r>
      <w:r>
        <w:rPr>
          <w:sz w:val="28"/>
          <w:szCs w:val="28"/>
        </w:rPr>
        <w:t>е</w:t>
      </w:r>
      <w:r w:rsidRPr="00CA1F7B">
        <w:rPr>
          <w:sz w:val="28"/>
          <w:szCs w:val="28"/>
        </w:rPr>
        <w:t>т задолженность, которая является следствием определенных действий или бездействия по отношению к другому лицу (кредитору) и связана с требованием передать денежные средства, имущество, выполнить работы или услуги, совершить иные действия в пользу этого лица (кредитора), возникающего в силу договора, закона или другой правовой нормы, а также обычаев делового оборота.</w:t>
      </w:r>
    </w:p>
    <w:p w:rsidR="00CE3BDC" w:rsidRDefault="00CE3BDC" w:rsidP="00CE3BDC">
      <w:pPr>
        <w:autoSpaceDE w:val="0"/>
        <w:autoSpaceDN w:val="0"/>
        <w:adjustRightInd w:val="0"/>
        <w:ind w:firstLine="540"/>
        <w:jc w:val="both"/>
        <w:rPr>
          <w:b/>
          <w:sz w:val="26"/>
          <w:szCs w:val="20"/>
        </w:rPr>
      </w:pPr>
      <w:bookmarkStart w:id="82" w:name="_Toc132091399"/>
      <w:bookmarkStart w:id="83" w:name="_Toc370192308"/>
    </w:p>
    <w:p w:rsidR="008454F0" w:rsidRPr="008454F0" w:rsidRDefault="008454F0" w:rsidP="005D20DD">
      <w:pPr>
        <w:keepNext/>
        <w:numPr>
          <w:ilvl w:val="2"/>
          <w:numId w:val="0"/>
        </w:numPr>
        <w:ind w:firstLine="709"/>
        <w:jc w:val="both"/>
        <w:outlineLvl w:val="2"/>
        <w:rPr>
          <w:bCs/>
          <w:smallCaps/>
          <w:szCs w:val="20"/>
        </w:rPr>
      </w:pPr>
      <w:r w:rsidRPr="008454F0">
        <w:rPr>
          <w:b/>
          <w:sz w:val="26"/>
          <w:szCs w:val="20"/>
        </w:rPr>
        <w:t>2.</w:t>
      </w:r>
      <w:r w:rsidR="000C3410">
        <w:rPr>
          <w:b/>
          <w:sz w:val="26"/>
          <w:szCs w:val="20"/>
        </w:rPr>
        <w:t>9.</w:t>
      </w:r>
      <w:r w:rsidRPr="008454F0">
        <w:rPr>
          <w:b/>
          <w:sz w:val="26"/>
          <w:szCs w:val="20"/>
        </w:rPr>
        <w:tab/>
      </w:r>
      <w:r w:rsidR="00CE3BDC" w:rsidRPr="00D25046">
        <w:rPr>
          <w:rStyle w:val="23"/>
          <w:sz w:val="24"/>
          <w:szCs w:val="24"/>
        </w:rPr>
        <w:t>Избранный способ</w:t>
      </w:r>
      <w:r w:rsidR="001D285D">
        <w:rPr>
          <w:rStyle w:val="23"/>
          <w:sz w:val="24"/>
          <w:szCs w:val="24"/>
        </w:rPr>
        <w:t xml:space="preserve"> формирования и использования предстоящих расходов</w:t>
      </w:r>
      <w:r w:rsidR="00CE3BDC" w:rsidRPr="008454F0">
        <w:rPr>
          <w:bCs/>
          <w:smallCaps/>
          <w:szCs w:val="20"/>
        </w:rPr>
        <w:t xml:space="preserve"> </w:t>
      </w:r>
      <w:bookmarkEnd w:id="82"/>
      <w:bookmarkEnd w:id="83"/>
    </w:p>
    <w:p w:rsidR="00003931" w:rsidRDefault="00003931" w:rsidP="00003931">
      <w:pPr>
        <w:autoSpaceDE w:val="0"/>
        <w:autoSpaceDN w:val="0"/>
        <w:adjustRightInd w:val="0"/>
        <w:ind w:firstLine="540"/>
        <w:jc w:val="both"/>
        <w:rPr>
          <w:rFonts w:ascii="Times" w:eastAsiaTheme="minorHAnsi" w:hAnsi="Times" w:cs="Arial"/>
          <w:sz w:val="28"/>
          <w:szCs w:val="28"/>
          <w:lang w:eastAsia="en-US"/>
        </w:rPr>
      </w:pPr>
      <w:r w:rsidRPr="00003931">
        <w:rPr>
          <w:rFonts w:ascii="Times" w:eastAsiaTheme="minorHAnsi" w:hAnsi="Times" w:cs="Arial"/>
          <w:sz w:val="28"/>
          <w:szCs w:val="28"/>
          <w:lang w:eastAsia="en-US"/>
        </w:rPr>
        <w:t xml:space="preserve"> В учреждении формируются следующие резервы:</w:t>
      </w:r>
    </w:p>
    <w:p w:rsidR="00003931" w:rsidRDefault="00003931" w:rsidP="00003931">
      <w:pPr>
        <w:autoSpaceDE w:val="0"/>
        <w:autoSpaceDN w:val="0"/>
        <w:adjustRightInd w:val="0"/>
        <w:ind w:firstLine="540"/>
        <w:jc w:val="both"/>
        <w:rPr>
          <w:rFonts w:ascii="Times" w:eastAsiaTheme="minorHAnsi" w:hAnsi="Times" w:cs="Arial"/>
          <w:sz w:val="28"/>
          <w:szCs w:val="28"/>
          <w:lang w:eastAsia="en-US"/>
        </w:rPr>
      </w:pPr>
      <w:r w:rsidRPr="00003931">
        <w:rPr>
          <w:rFonts w:ascii="Times" w:eastAsiaTheme="minorHAnsi" w:hAnsi="Times" w:cs="Arial"/>
          <w:sz w:val="28"/>
          <w:szCs w:val="28"/>
          <w:lang w:eastAsia="en-US"/>
        </w:rPr>
        <w:t>- резерв для оплаты отпусков за фактически отработанное время и компенсаций за неиспользованный отпуск</w:t>
      </w:r>
      <w:r w:rsidR="009C32F9">
        <w:rPr>
          <w:rFonts w:ascii="Times" w:eastAsiaTheme="minorHAnsi" w:hAnsi="Times" w:cs="Arial"/>
          <w:sz w:val="28"/>
          <w:szCs w:val="28"/>
          <w:lang w:eastAsia="en-US"/>
        </w:rPr>
        <w:t xml:space="preserve">, </w:t>
      </w:r>
      <w:r w:rsidRPr="00003931">
        <w:rPr>
          <w:rFonts w:ascii="Times" w:eastAsiaTheme="minorHAnsi" w:hAnsi="Times" w:cs="Arial"/>
          <w:sz w:val="28"/>
          <w:szCs w:val="28"/>
          <w:lang w:eastAsia="en-US"/>
        </w:rPr>
        <w:t xml:space="preserve"> работникам учреждения, включая платежи по страховым взносам с указанных сумм (далее - Резерв для оплаты отпусков);</w:t>
      </w:r>
    </w:p>
    <w:p w:rsidR="00003931" w:rsidRDefault="00003931" w:rsidP="00003931">
      <w:pPr>
        <w:autoSpaceDE w:val="0"/>
        <w:autoSpaceDN w:val="0"/>
        <w:adjustRightInd w:val="0"/>
        <w:ind w:firstLine="540"/>
        <w:jc w:val="both"/>
        <w:rPr>
          <w:rFonts w:ascii="Times" w:eastAsiaTheme="minorHAnsi" w:hAnsi="Times" w:cs="Arial"/>
          <w:sz w:val="28"/>
          <w:szCs w:val="28"/>
          <w:lang w:eastAsia="en-US"/>
        </w:rPr>
      </w:pPr>
      <w:r w:rsidRPr="00003931">
        <w:rPr>
          <w:rFonts w:ascii="Times" w:eastAsiaTheme="minorHAnsi" w:hAnsi="Times" w:cs="Arial"/>
          <w:sz w:val="28"/>
          <w:szCs w:val="28"/>
          <w:lang w:eastAsia="en-US"/>
        </w:rPr>
        <w:t>- резерв для оплаты фактически осуществленных на отчетную дату затрат, по которым не поступили документы контрагентов (далее - Резерв по расходам без документов).</w:t>
      </w:r>
    </w:p>
    <w:p w:rsidR="00003931" w:rsidRDefault="00003931" w:rsidP="00003931">
      <w:pPr>
        <w:autoSpaceDE w:val="0"/>
        <w:autoSpaceDN w:val="0"/>
        <w:adjustRightInd w:val="0"/>
        <w:ind w:firstLine="540"/>
        <w:jc w:val="both"/>
        <w:rPr>
          <w:rFonts w:ascii="Times" w:eastAsiaTheme="minorHAnsi" w:hAnsi="Times" w:cs="Arial"/>
          <w:sz w:val="28"/>
          <w:szCs w:val="28"/>
          <w:lang w:eastAsia="en-US"/>
        </w:rPr>
      </w:pPr>
      <w:r w:rsidRPr="00003931">
        <w:rPr>
          <w:rFonts w:ascii="Times" w:eastAsiaTheme="minorHAnsi" w:hAnsi="Times" w:cs="Arial"/>
          <w:sz w:val="28"/>
          <w:szCs w:val="28"/>
          <w:lang w:eastAsia="en-US"/>
        </w:rPr>
        <w:t xml:space="preserve"> Каждый резерв используется только на покрытие тех расходов, в отношении которых он был создан.</w:t>
      </w:r>
    </w:p>
    <w:p w:rsidR="00003931" w:rsidRDefault="00003931" w:rsidP="00003931">
      <w:pPr>
        <w:autoSpaceDE w:val="0"/>
        <w:autoSpaceDN w:val="0"/>
        <w:adjustRightInd w:val="0"/>
        <w:ind w:firstLine="540"/>
        <w:jc w:val="both"/>
        <w:rPr>
          <w:rFonts w:ascii="Times" w:eastAsiaTheme="minorHAnsi" w:hAnsi="Times" w:cs="Arial"/>
          <w:sz w:val="28"/>
          <w:szCs w:val="28"/>
          <w:lang w:eastAsia="en-US"/>
        </w:rPr>
      </w:pPr>
      <w:r w:rsidRPr="00003931">
        <w:rPr>
          <w:rFonts w:ascii="Times" w:eastAsiaTheme="minorHAnsi" w:hAnsi="Times" w:cs="Arial"/>
          <w:sz w:val="28"/>
          <w:szCs w:val="28"/>
          <w:lang w:eastAsia="en-US"/>
        </w:rPr>
        <w:t xml:space="preserve"> Признание в учете расходов, в отношении которых сформирован резерв, осуществляется за счет суммы созданного резерва учреждения, а при его </w:t>
      </w:r>
      <w:r w:rsidRPr="00003931">
        <w:rPr>
          <w:rFonts w:ascii="Times" w:eastAsiaTheme="minorHAnsi" w:hAnsi="Times" w:cs="Arial"/>
          <w:sz w:val="28"/>
          <w:szCs w:val="28"/>
          <w:lang w:eastAsia="en-US"/>
        </w:rPr>
        <w:lastRenderedPageBreak/>
        <w:t>недостаточности соответствующие суммы отражаются в составе расходов текущего периода.</w:t>
      </w:r>
    </w:p>
    <w:p w:rsidR="008454F0" w:rsidRPr="00EE6482" w:rsidRDefault="008454F0" w:rsidP="008454F0">
      <w:pPr>
        <w:ind w:firstLine="567"/>
        <w:jc w:val="both"/>
        <w:rPr>
          <w:sz w:val="28"/>
          <w:szCs w:val="28"/>
        </w:rPr>
      </w:pPr>
      <w:r w:rsidRPr="00EE6482">
        <w:rPr>
          <w:sz w:val="28"/>
          <w:szCs w:val="28"/>
        </w:rPr>
        <w:t xml:space="preserve">Резерв предстоящих расходов на оплату отпусков является оценочным обязательством и должен создаваться в обязательном порядке. </w:t>
      </w:r>
    </w:p>
    <w:p w:rsidR="000C3410" w:rsidRPr="00EE6482" w:rsidRDefault="008454F0" w:rsidP="00AB5DBC">
      <w:pPr>
        <w:pStyle w:val="22"/>
        <w:rPr>
          <w:sz w:val="24"/>
          <w:szCs w:val="24"/>
        </w:rPr>
      </w:pPr>
      <w:bookmarkStart w:id="84" w:name="_Toc132091406"/>
      <w:bookmarkStart w:id="85" w:name="_Toc155147111"/>
      <w:bookmarkStart w:id="86" w:name="_Toc155152302"/>
      <w:bookmarkStart w:id="87" w:name="_Toc155152496"/>
      <w:bookmarkStart w:id="88" w:name="_Toc370192317"/>
      <w:r w:rsidRPr="00EE6482">
        <w:rPr>
          <w:sz w:val="24"/>
          <w:szCs w:val="24"/>
        </w:rPr>
        <w:t xml:space="preserve">2.10. </w:t>
      </w:r>
      <w:bookmarkStart w:id="89" w:name="Par405"/>
      <w:bookmarkEnd w:id="84"/>
      <w:bookmarkEnd w:id="85"/>
      <w:bookmarkEnd w:id="86"/>
      <w:bookmarkEnd w:id="87"/>
      <w:bookmarkEnd w:id="88"/>
      <w:bookmarkEnd w:id="89"/>
      <w:r w:rsidR="000C3410" w:rsidRPr="00EE6482">
        <w:rPr>
          <w:rFonts w:ascii="Arial" w:eastAsiaTheme="minorHAnsi" w:hAnsi="Arial" w:cs="Arial"/>
          <w:sz w:val="24"/>
          <w:szCs w:val="24"/>
          <w:lang w:eastAsia="en-US"/>
        </w:rPr>
        <w:t xml:space="preserve"> </w:t>
      </w:r>
      <w:r w:rsidR="000C3410" w:rsidRPr="00EE6482">
        <w:rPr>
          <w:sz w:val="24"/>
          <w:szCs w:val="24"/>
        </w:rPr>
        <w:t xml:space="preserve">Финансовый результат. </w:t>
      </w:r>
    </w:p>
    <w:p w:rsidR="000C3410" w:rsidRPr="00EE6482" w:rsidRDefault="000C3410" w:rsidP="000C3410"/>
    <w:p w:rsidR="000C3410" w:rsidRPr="00EE6482" w:rsidRDefault="000C3410" w:rsidP="000C3410">
      <w:pPr>
        <w:autoSpaceDE w:val="0"/>
        <w:autoSpaceDN w:val="0"/>
        <w:adjustRightInd w:val="0"/>
        <w:ind w:firstLine="540"/>
        <w:jc w:val="both"/>
        <w:rPr>
          <w:rFonts w:ascii="Arial" w:eastAsiaTheme="minorHAnsi" w:hAnsi="Arial" w:cs="Arial"/>
          <w:sz w:val="20"/>
          <w:szCs w:val="20"/>
          <w:lang w:eastAsia="en-US"/>
        </w:rPr>
      </w:pPr>
      <w:r w:rsidRPr="00EE6482">
        <w:rPr>
          <w:rFonts w:eastAsiaTheme="minorHAnsi"/>
          <w:sz w:val="28"/>
          <w:szCs w:val="28"/>
          <w:lang w:eastAsia="en-US"/>
        </w:rPr>
        <w:t xml:space="preserve"> Начисление доходов в виде субсидии на выполнение государственного задания производится ежеквартально на основании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на дату, указанную в графике перечисления субсидии</w:t>
      </w:r>
      <w:r w:rsidRPr="00EE6482">
        <w:rPr>
          <w:rFonts w:ascii="Arial" w:eastAsiaTheme="minorHAnsi" w:hAnsi="Arial" w:cs="Arial"/>
          <w:sz w:val="20"/>
          <w:szCs w:val="20"/>
          <w:lang w:eastAsia="en-US"/>
        </w:rPr>
        <w:t>.</w:t>
      </w:r>
    </w:p>
    <w:p w:rsidR="000C3410" w:rsidRPr="00EE6482" w:rsidRDefault="000C3410" w:rsidP="000C3410">
      <w:pPr>
        <w:autoSpaceDE w:val="0"/>
        <w:autoSpaceDN w:val="0"/>
        <w:adjustRightInd w:val="0"/>
        <w:ind w:firstLine="540"/>
        <w:jc w:val="both"/>
        <w:rPr>
          <w:rFonts w:eastAsiaTheme="minorHAnsi"/>
          <w:sz w:val="28"/>
          <w:szCs w:val="28"/>
          <w:lang w:eastAsia="en-US"/>
        </w:rPr>
      </w:pPr>
      <w:r w:rsidRPr="00EE6482">
        <w:rPr>
          <w:rFonts w:ascii="Arial" w:eastAsiaTheme="minorHAnsi" w:hAnsi="Arial" w:cs="Arial"/>
          <w:sz w:val="20"/>
          <w:szCs w:val="20"/>
          <w:lang w:eastAsia="en-US"/>
        </w:rPr>
        <w:t xml:space="preserve">  </w:t>
      </w:r>
      <w:r w:rsidRPr="00EE6482">
        <w:rPr>
          <w:rFonts w:eastAsiaTheme="minorHAnsi"/>
          <w:sz w:val="28"/>
          <w:szCs w:val="28"/>
          <w:lang w:eastAsia="en-US"/>
        </w:rPr>
        <w:t>Начисление доходов производится:</w:t>
      </w:r>
    </w:p>
    <w:p w:rsidR="000C3410" w:rsidRPr="00EE6482" w:rsidRDefault="000C3410" w:rsidP="000C3410">
      <w:pPr>
        <w:autoSpaceDE w:val="0"/>
        <w:autoSpaceDN w:val="0"/>
        <w:adjustRightInd w:val="0"/>
        <w:ind w:firstLine="540"/>
        <w:jc w:val="both"/>
        <w:rPr>
          <w:rFonts w:eastAsiaTheme="minorHAnsi"/>
          <w:sz w:val="28"/>
          <w:szCs w:val="28"/>
          <w:lang w:eastAsia="en-US"/>
        </w:rPr>
      </w:pPr>
      <w:r w:rsidRPr="00EE6482">
        <w:rPr>
          <w:rFonts w:eastAsiaTheme="minorHAnsi"/>
          <w:sz w:val="28"/>
          <w:szCs w:val="28"/>
          <w:lang w:eastAsia="en-US"/>
        </w:rPr>
        <w:t>- от оказания платных услуг - на дату подписания Акта выполненных работ (оказанных услуг), подписанного учреждением и получателем услуг;</w:t>
      </w:r>
    </w:p>
    <w:p w:rsidR="000C3410" w:rsidRPr="00EE6482" w:rsidRDefault="000C3410" w:rsidP="000C3410">
      <w:pPr>
        <w:autoSpaceDE w:val="0"/>
        <w:autoSpaceDN w:val="0"/>
        <w:adjustRightInd w:val="0"/>
        <w:ind w:firstLine="540"/>
        <w:jc w:val="both"/>
        <w:rPr>
          <w:rFonts w:eastAsiaTheme="minorHAnsi"/>
          <w:sz w:val="28"/>
          <w:szCs w:val="28"/>
          <w:lang w:eastAsia="en-US"/>
        </w:rPr>
      </w:pPr>
      <w:r w:rsidRPr="00EE6482">
        <w:rPr>
          <w:rFonts w:eastAsiaTheme="minorHAnsi"/>
          <w:sz w:val="28"/>
          <w:szCs w:val="28"/>
          <w:lang w:eastAsia="en-US"/>
        </w:rPr>
        <w:t>- от аренды помещения - ежемесячно;</w:t>
      </w:r>
    </w:p>
    <w:p w:rsidR="000C3410" w:rsidRPr="00EE6482" w:rsidRDefault="000C3410" w:rsidP="000C3410">
      <w:pPr>
        <w:autoSpaceDE w:val="0"/>
        <w:autoSpaceDN w:val="0"/>
        <w:adjustRightInd w:val="0"/>
        <w:ind w:firstLine="540"/>
        <w:jc w:val="both"/>
        <w:rPr>
          <w:rFonts w:eastAsiaTheme="minorHAnsi"/>
          <w:sz w:val="28"/>
          <w:szCs w:val="28"/>
          <w:lang w:eastAsia="en-US"/>
        </w:rPr>
      </w:pPr>
      <w:r w:rsidRPr="00EE6482">
        <w:rPr>
          <w:rFonts w:eastAsiaTheme="minorHAnsi"/>
          <w:sz w:val="28"/>
          <w:szCs w:val="28"/>
          <w:lang w:eastAsia="en-US"/>
        </w:rPr>
        <w:t>- от сумм принудительного изъятия - на дату признания поставщиком (исполнителем, подрядчиком) требования об уплате неустойки (штрафа, пени);</w:t>
      </w:r>
    </w:p>
    <w:p w:rsidR="000C3410" w:rsidRPr="00EE6482" w:rsidRDefault="000C3410" w:rsidP="000C3410">
      <w:pPr>
        <w:autoSpaceDE w:val="0"/>
        <w:autoSpaceDN w:val="0"/>
        <w:adjustRightInd w:val="0"/>
        <w:ind w:firstLine="540"/>
        <w:jc w:val="both"/>
        <w:rPr>
          <w:rFonts w:eastAsiaTheme="minorHAnsi"/>
          <w:sz w:val="28"/>
          <w:szCs w:val="28"/>
          <w:lang w:eastAsia="en-US"/>
        </w:rPr>
      </w:pPr>
      <w:r w:rsidRPr="00EE6482">
        <w:rPr>
          <w:rFonts w:eastAsiaTheme="minorHAnsi"/>
          <w:sz w:val="28"/>
          <w:szCs w:val="28"/>
          <w:lang w:eastAsia="en-US"/>
        </w:rPr>
        <w:t>- от реализации нефинансовых активов - на дату реализации активов (перехода права собственности);</w:t>
      </w:r>
    </w:p>
    <w:p w:rsidR="000C3410" w:rsidRPr="00EE6482" w:rsidRDefault="000C3410" w:rsidP="000C3410">
      <w:pPr>
        <w:autoSpaceDE w:val="0"/>
        <w:autoSpaceDN w:val="0"/>
        <w:adjustRightInd w:val="0"/>
        <w:ind w:firstLine="540"/>
        <w:jc w:val="both"/>
        <w:rPr>
          <w:rFonts w:eastAsiaTheme="minorHAnsi"/>
          <w:sz w:val="28"/>
          <w:szCs w:val="28"/>
          <w:lang w:eastAsia="en-US"/>
        </w:rPr>
      </w:pPr>
      <w:r w:rsidRPr="00EE6482">
        <w:rPr>
          <w:rFonts w:eastAsiaTheme="minorHAnsi"/>
          <w:sz w:val="28"/>
          <w:szCs w:val="28"/>
          <w:lang w:eastAsia="en-US"/>
        </w:rPr>
        <w:t>- от возмещения ущерба - на дату обнаружения ущерба, хищений имущества.</w:t>
      </w:r>
    </w:p>
    <w:p w:rsidR="000C3410" w:rsidRPr="00EE6482" w:rsidRDefault="000C3410" w:rsidP="000C3410">
      <w:pPr>
        <w:autoSpaceDE w:val="0"/>
        <w:autoSpaceDN w:val="0"/>
        <w:adjustRightInd w:val="0"/>
        <w:ind w:firstLine="540"/>
        <w:jc w:val="both"/>
        <w:rPr>
          <w:rFonts w:eastAsiaTheme="minorHAnsi"/>
          <w:sz w:val="28"/>
          <w:szCs w:val="28"/>
          <w:lang w:eastAsia="en-US"/>
        </w:rPr>
      </w:pPr>
      <w:r w:rsidRPr="00EE6482">
        <w:rPr>
          <w:rFonts w:eastAsiaTheme="minorHAnsi"/>
          <w:sz w:val="28"/>
          <w:szCs w:val="28"/>
          <w:lang w:eastAsia="en-US"/>
        </w:rPr>
        <w:t>В составе расходов будущих периодов на счете 0 401 50 000 отражаются расходы:</w:t>
      </w:r>
    </w:p>
    <w:p w:rsidR="000C3410" w:rsidRPr="00EE6482" w:rsidRDefault="000C3410" w:rsidP="000C3410">
      <w:pPr>
        <w:autoSpaceDE w:val="0"/>
        <w:autoSpaceDN w:val="0"/>
        <w:adjustRightInd w:val="0"/>
        <w:ind w:firstLine="540"/>
        <w:jc w:val="both"/>
        <w:rPr>
          <w:rFonts w:eastAsiaTheme="minorHAnsi"/>
          <w:sz w:val="28"/>
          <w:szCs w:val="28"/>
          <w:lang w:eastAsia="en-US"/>
        </w:rPr>
      </w:pPr>
      <w:r w:rsidRPr="00EE6482">
        <w:rPr>
          <w:rFonts w:eastAsiaTheme="minorHAnsi"/>
          <w:sz w:val="28"/>
          <w:szCs w:val="28"/>
          <w:lang w:eastAsia="en-US"/>
        </w:rPr>
        <w:t>- по страхованию имущества, гражданской ответственности;</w:t>
      </w:r>
    </w:p>
    <w:p w:rsidR="000C3410" w:rsidRPr="00EE6482" w:rsidRDefault="000C3410" w:rsidP="000C3410">
      <w:pPr>
        <w:autoSpaceDE w:val="0"/>
        <w:autoSpaceDN w:val="0"/>
        <w:adjustRightInd w:val="0"/>
        <w:ind w:firstLine="540"/>
        <w:jc w:val="both"/>
        <w:rPr>
          <w:rFonts w:eastAsiaTheme="minorHAnsi"/>
          <w:sz w:val="28"/>
          <w:szCs w:val="28"/>
          <w:lang w:eastAsia="en-US"/>
        </w:rPr>
      </w:pPr>
      <w:r w:rsidRPr="00EE6482">
        <w:rPr>
          <w:rFonts w:eastAsiaTheme="minorHAnsi"/>
          <w:sz w:val="28"/>
          <w:szCs w:val="28"/>
          <w:lang w:eastAsia="en-US"/>
        </w:rPr>
        <w:t>-по приобретению неисключительного права пользования нематериальными активами в течение нескольких отчетных периодов.</w:t>
      </w:r>
    </w:p>
    <w:p w:rsidR="000C3410" w:rsidRPr="00EE6482" w:rsidRDefault="000C3410" w:rsidP="000C3410">
      <w:pPr>
        <w:autoSpaceDE w:val="0"/>
        <w:autoSpaceDN w:val="0"/>
        <w:adjustRightInd w:val="0"/>
        <w:ind w:firstLine="540"/>
        <w:jc w:val="both"/>
        <w:rPr>
          <w:rFonts w:eastAsiaTheme="minorHAnsi"/>
          <w:sz w:val="28"/>
          <w:szCs w:val="28"/>
          <w:lang w:eastAsia="en-US"/>
        </w:rPr>
      </w:pPr>
      <w:r w:rsidRPr="00EE6482">
        <w:rPr>
          <w:rFonts w:eastAsiaTheme="minorHAnsi"/>
          <w:sz w:val="28"/>
          <w:szCs w:val="28"/>
          <w:lang w:eastAsia="en-US"/>
        </w:rPr>
        <w:t>Расходы будущих периодов списываются на финансовый результат текущего финансового года равномерно в течение периода, к которому они относятся, пропорционально количеству календарных дней в отчетном периоде.</w:t>
      </w:r>
    </w:p>
    <w:p w:rsidR="000C3410" w:rsidRDefault="000C3410" w:rsidP="000C3410">
      <w:pPr>
        <w:autoSpaceDE w:val="0"/>
        <w:autoSpaceDN w:val="0"/>
        <w:adjustRightInd w:val="0"/>
        <w:ind w:firstLine="540"/>
        <w:jc w:val="both"/>
        <w:rPr>
          <w:rFonts w:ascii="Arial" w:eastAsiaTheme="minorHAnsi" w:hAnsi="Arial" w:cs="Arial"/>
          <w:sz w:val="20"/>
          <w:szCs w:val="20"/>
          <w:lang w:eastAsia="en-US"/>
        </w:rPr>
      </w:pPr>
    </w:p>
    <w:p w:rsidR="00D110BB" w:rsidRPr="00AB5DBC" w:rsidRDefault="00D110BB" w:rsidP="00AB5DBC">
      <w:pPr>
        <w:pStyle w:val="22"/>
        <w:rPr>
          <w:sz w:val="24"/>
          <w:szCs w:val="24"/>
        </w:rPr>
      </w:pPr>
      <w:bookmarkStart w:id="90" w:name="Par439"/>
      <w:bookmarkEnd w:id="90"/>
      <w:r w:rsidRPr="00AB5DBC">
        <w:rPr>
          <w:sz w:val="24"/>
          <w:szCs w:val="24"/>
        </w:rPr>
        <w:t xml:space="preserve">2.11. </w:t>
      </w:r>
      <w:r w:rsidRPr="00AB5DBC">
        <w:rPr>
          <w:rFonts w:ascii="Arial" w:eastAsiaTheme="minorHAnsi" w:hAnsi="Arial" w:cs="Arial"/>
          <w:sz w:val="24"/>
          <w:szCs w:val="24"/>
          <w:lang w:eastAsia="en-US"/>
        </w:rPr>
        <w:t xml:space="preserve"> </w:t>
      </w:r>
      <w:r w:rsidRPr="00AB5DBC">
        <w:rPr>
          <w:sz w:val="24"/>
          <w:szCs w:val="24"/>
        </w:rPr>
        <w:t xml:space="preserve">Санкционирование расходов. </w:t>
      </w:r>
    </w:p>
    <w:p w:rsidR="000C3410" w:rsidRDefault="000C3410" w:rsidP="000C3410">
      <w:pPr>
        <w:autoSpaceDE w:val="0"/>
        <w:autoSpaceDN w:val="0"/>
        <w:adjustRightInd w:val="0"/>
        <w:jc w:val="both"/>
        <w:rPr>
          <w:rFonts w:ascii="Arial" w:eastAsiaTheme="minorHAnsi" w:hAnsi="Arial" w:cs="Arial"/>
          <w:sz w:val="20"/>
          <w:szCs w:val="20"/>
          <w:lang w:eastAsia="en-US"/>
        </w:rPr>
      </w:pPr>
    </w:p>
    <w:p w:rsidR="000C3410" w:rsidRDefault="000C3410" w:rsidP="009A20D8">
      <w:pPr>
        <w:autoSpaceDE w:val="0"/>
        <w:autoSpaceDN w:val="0"/>
        <w:adjustRightInd w:val="0"/>
        <w:ind w:firstLine="540"/>
        <w:jc w:val="both"/>
        <w:rPr>
          <w:rFonts w:ascii="Arial" w:eastAsiaTheme="minorHAnsi" w:hAnsi="Arial" w:cs="Arial"/>
          <w:sz w:val="20"/>
          <w:szCs w:val="20"/>
          <w:lang w:eastAsia="en-US"/>
        </w:rPr>
      </w:pPr>
      <w:r w:rsidRPr="009A20D8">
        <w:rPr>
          <w:rFonts w:eastAsiaTheme="minorHAnsi"/>
          <w:sz w:val="28"/>
          <w:szCs w:val="28"/>
          <w:lang w:eastAsia="en-US"/>
        </w:rPr>
        <w:t>Счета по санкционированию расходов группируются по соответствующим финансовым годам</w:t>
      </w:r>
      <w:r w:rsidR="009A20D8">
        <w:rPr>
          <w:rFonts w:ascii="Arial" w:eastAsiaTheme="minorHAnsi" w:hAnsi="Arial" w:cs="Arial"/>
          <w:sz w:val="20"/>
          <w:szCs w:val="20"/>
          <w:lang w:eastAsia="en-US"/>
        </w:rPr>
        <w:t>.</w:t>
      </w:r>
    </w:p>
    <w:p w:rsidR="00D110BB" w:rsidRPr="00AB5DBC" w:rsidRDefault="00D110BB" w:rsidP="00AB5DBC">
      <w:pPr>
        <w:pStyle w:val="22"/>
        <w:rPr>
          <w:sz w:val="24"/>
          <w:szCs w:val="24"/>
        </w:rPr>
      </w:pPr>
      <w:bookmarkStart w:id="91" w:name="Par465"/>
      <w:bookmarkEnd w:id="91"/>
      <w:r w:rsidRPr="00AB5DBC">
        <w:rPr>
          <w:sz w:val="24"/>
          <w:szCs w:val="24"/>
        </w:rPr>
        <w:t xml:space="preserve">2.12. </w:t>
      </w:r>
      <w:r w:rsidRPr="00AB5DBC">
        <w:rPr>
          <w:rFonts w:ascii="Arial" w:eastAsiaTheme="minorHAnsi" w:hAnsi="Arial" w:cs="Arial"/>
          <w:sz w:val="24"/>
          <w:szCs w:val="24"/>
          <w:lang w:eastAsia="en-US"/>
        </w:rPr>
        <w:t xml:space="preserve"> </w:t>
      </w:r>
      <w:r w:rsidRPr="00AB5DBC">
        <w:rPr>
          <w:sz w:val="24"/>
          <w:szCs w:val="24"/>
        </w:rPr>
        <w:t xml:space="preserve">Порядок учета на забалансовых счетах. </w:t>
      </w:r>
    </w:p>
    <w:p w:rsidR="000C3410" w:rsidRDefault="000C3410" w:rsidP="000C3410">
      <w:pPr>
        <w:autoSpaceDE w:val="0"/>
        <w:autoSpaceDN w:val="0"/>
        <w:adjustRightInd w:val="0"/>
        <w:jc w:val="both"/>
        <w:rPr>
          <w:rFonts w:ascii="Arial" w:eastAsiaTheme="minorHAnsi" w:hAnsi="Arial" w:cs="Arial"/>
          <w:sz w:val="20"/>
          <w:szCs w:val="20"/>
          <w:lang w:eastAsia="en-US"/>
        </w:rPr>
      </w:pPr>
    </w:p>
    <w:p w:rsidR="000C3410" w:rsidRDefault="000C3410" w:rsidP="000C3410">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 </w:t>
      </w:r>
      <w:r w:rsidRPr="00D110BB">
        <w:rPr>
          <w:rFonts w:eastAsiaTheme="minorHAnsi"/>
          <w:sz w:val="28"/>
          <w:szCs w:val="28"/>
          <w:lang w:eastAsia="en-US"/>
        </w:rPr>
        <w:t xml:space="preserve">Учет на забалансовых счетах ведется в разрезе кодов вида финансового обеспечения (деятельности), приведенных </w:t>
      </w:r>
      <w:r w:rsidRPr="003445A0">
        <w:rPr>
          <w:rFonts w:eastAsiaTheme="minorHAnsi"/>
          <w:sz w:val="28"/>
          <w:szCs w:val="28"/>
          <w:lang w:eastAsia="en-US"/>
        </w:rPr>
        <w:t xml:space="preserve">в </w:t>
      </w:r>
      <w:hyperlink w:anchor="Par24" w:history="1">
        <w:r w:rsidRPr="003445A0">
          <w:rPr>
            <w:rFonts w:eastAsiaTheme="minorHAnsi"/>
            <w:sz w:val="28"/>
            <w:szCs w:val="28"/>
            <w:lang w:eastAsia="en-US"/>
          </w:rPr>
          <w:t xml:space="preserve">п. </w:t>
        </w:r>
      </w:hyperlink>
      <w:r w:rsidR="00E31772" w:rsidRPr="003445A0">
        <w:rPr>
          <w:rFonts w:eastAsiaTheme="minorHAnsi"/>
          <w:sz w:val="28"/>
          <w:szCs w:val="28"/>
          <w:lang w:eastAsia="en-US"/>
        </w:rPr>
        <w:t>1.2</w:t>
      </w:r>
      <w:r w:rsidRPr="003445A0">
        <w:rPr>
          <w:rFonts w:eastAsiaTheme="minorHAnsi"/>
          <w:sz w:val="28"/>
          <w:szCs w:val="28"/>
          <w:lang w:eastAsia="en-US"/>
        </w:rPr>
        <w:t xml:space="preserve"> </w:t>
      </w:r>
      <w:r w:rsidRPr="00D110BB">
        <w:rPr>
          <w:rFonts w:eastAsiaTheme="minorHAnsi"/>
          <w:sz w:val="28"/>
          <w:szCs w:val="28"/>
          <w:lang w:eastAsia="en-US"/>
        </w:rPr>
        <w:t>Организационной части Учетной политики</w:t>
      </w:r>
      <w:r w:rsidR="00180CD7">
        <w:rPr>
          <w:rFonts w:eastAsiaTheme="minorHAnsi"/>
          <w:sz w:val="28"/>
          <w:szCs w:val="28"/>
          <w:lang w:eastAsia="en-US"/>
        </w:rPr>
        <w:t xml:space="preserve"> (приложение №3 к учетной политике для целей бухгалтерского учета)</w:t>
      </w:r>
      <w:r>
        <w:rPr>
          <w:rFonts w:ascii="Arial" w:eastAsiaTheme="minorHAnsi" w:hAnsi="Arial" w:cs="Arial"/>
          <w:sz w:val="20"/>
          <w:szCs w:val="20"/>
          <w:lang w:eastAsia="en-US"/>
        </w:rPr>
        <w:t>.</w:t>
      </w:r>
    </w:p>
    <w:p w:rsidR="000C3410" w:rsidRPr="00E31772" w:rsidRDefault="00504E54" w:rsidP="00504E5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 Данные об имуществе, учитываются</w:t>
      </w:r>
      <w:r w:rsidR="000C3410" w:rsidRPr="00E31772">
        <w:rPr>
          <w:rFonts w:eastAsiaTheme="minorHAnsi"/>
          <w:sz w:val="28"/>
          <w:szCs w:val="28"/>
          <w:lang w:eastAsia="en-US"/>
        </w:rPr>
        <w:t xml:space="preserve"> на забалансовом счете 02 до момента его демонтажа (утилизации, уничтожения</w:t>
      </w:r>
      <w:r>
        <w:rPr>
          <w:rFonts w:eastAsiaTheme="minorHAnsi"/>
          <w:sz w:val="28"/>
          <w:szCs w:val="28"/>
          <w:lang w:eastAsia="en-US"/>
        </w:rPr>
        <w:t>.</w:t>
      </w:r>
    </w:p>
    <w:p w:rsidR="000C3410" w:rsidRPr="00E31772" w:rsidRDefault="000C3410" w:rsidP="008078B2">
      <w:pPr>
        <w:autoSpaceDE w:val="0"/>
        <w:autoSpaceDN w:val="0"/>
        <w:adjustRightInd w:val="0"/>
        <w:ind w:firstLine="540"/>
        <w:jc w:val="both"/>
        <w:rPr>
          <w:rFonts w:eastAsiaTheme="minorHAnsi"/>
          <w:sz w:val="28"/>
          <w:szCs w:val="28"/>
          <w:lang w:eastAsia="en-US"/>
        </w:rPr>
      </w:pPr>
      <w:bookmarkStart w:id="92" w:name="Par475"/>
      <w:bookmarkEnd w:id="92"/>
      <w:r>
        <w:rPr>
          <w:rFonts w:ascii="Arial" w:eastAsiaTheme="minorHAnsi" w:hAnsi="Arial" w:cs="Arial"/>
          <w:sz w:val="20"/>
          <w:szCs w:val="20"/>
          <w:lang w:eastAsia="en-US"/>
        </w:rPr>
        <w:t xml:space="preserve"> </w:t>
      </w:r>
      <w:r w:rsidRPr="00E31772">
        <w:rPr>
          <w:rFonts w:eastAsiaTheme="minorHAnsi"/>
          <w:sz w:val="28"/>
          <w:szCs w:val="28"/>
          <w:lang w:eastAsia="en-US"/>
        </w:rPr>
        <w:t>На забалансовом счете 03 учитываются:</w:t>
      </w:r>
      <w:r w:rsidR="008078B2">
        <w:rPr>
          <w:rFonts w:eastAsiaTheme="minorHAnsi"/>
          <w:sz w:val="28"/>
          <w:szCs w:val="28"/>
          <w:lang w:eastAsia="en-US"/>
        </w:rPr>
        <w:t xml:space="preserve"> </w:t>
      </w:r>
      <w:r w:rsidR="00CE51CC">
        <w:rPr>
          <w:rFonts w:eastAsiaTheme="minorHAnsi"/>
          <w:sz w:val="28"/>
          <w:szCs w:val="28"/>
          <w:lang w:eastAsia="en-US"/>
        </w:rPr>
        <w:t>бланки квитанций</w:t>
      </w:r>
      <w:r w:rsidR="008F6A56">
        <w:rPr>
          <w:rFonts w:eastAsiaTheme="minorHAnsi"/>
          <w:sz w:val="28"/>
          <w:szCs w:val="28"/>
          <w:lang w:eastAsia="en-US"/>
        </w:rPr>
        <w:t>,</w:t>
      </w:r>
      <w:r w:rsidR="008078B2">
        <w:rPr>
          <w:rFonts w:eastAsiaTheme="minorHAnsi"/>
          <w:sz w:val="28"/>
          <w:szCs w:val="28"/>
          <w:lang w:eastAsia="en-US"/>
        </w:rPr>
        <w:t xml:space="preserve"> </w:t>
      </w:r>
      <w:r w:rsidRPr="00E31772">
        <w:rPr>
          <w:rFonts w:eastAsiaTheme="minorHAnsi"/>
          <w:sz w:val="28"/>
          <w:szCs w:val="28"/>
          <w:lang w:eastAsia="en-US"/>
        </w:rPr>
        <w:t xml:space="preserve">бланки </w:t>
      </w:r>
      <w:r w:rsidR="00E31772" w:rsidRPr="00E31772">
        <w:rPr>
          <w:rFonts w:eastAsiaTheme="minorHAnsi"/>
          <w:sz w:val="28"/>
          <w:szCs w:val="28"/>
          <w:lang w:eastAsia="en-US"/>
        </w:rPr>
        <w:t>сертификатов</w:t>
      </w:r>
      <w:r w:rsidR="008F6A56">
        <w:rPr>
          <w:rFonts w:eastAsiaTheme="minorHAnsi"/>
          <w:sz w:val="28"/>
          <w:szCs w:val="28"/>
          <w:lang w:eastAsia="en-US"/>
        </w:rPr>
        <w:t>,</w:t>
      </w:r>
      <w:r w:rsidR="008078B2">
        <w:rPr>
          <w:rFonts w:eastAsiaTheme="minorHAnsi"/>
          <w:sz w:val="28"/>
          <w:szCs w:val="28"/>
          <w:lang w:eastAsia="en-US"/>
        </w:rPr>
        <w:t xml:space="preserve"> </w:t>
      </w:r>
      <w:r w:rsidRPr="00E31772">
        <w:rPr>
          <w:rFonts w:eastAsiaTheme="minorHAnsi"/>
          <w:sz w:val="28"/>
          <w:szCs w:val="28"/>
          <w:lang w:eastAsia="en-US"/>
        </w:rPr>
        <w:t>бланки трудовых книжек</w:t>
      </w:r>
      <w:r w:rsidR="008F6A56">
        <w:rPr>
          <w:rFonts w:eastAsiaTheme="minorHAnsi"/>
          <w:sz w:val="28"/>
          <w:szCs w:val="28"/>
          <w:lang w:eastAsia="en-US"/>
        </w:rPr>
        <w:t>,</w:t>
      </w:r>
      <w:r w:rsidR="008078B2">
        <w:rPr>
          <w:rFonts w:eastAsiaTheme="minorHAnsi"/>
          <w:sz w:val="28"/>
          <w:szCs w:val="28"/>
          <w:lang w:eastAsia="en-US"/>
        </w:rPr>
        <w:t xml:space="preserve"> </w:t>
      </w:r>
      <w:r w:rsidRPr="00E31772">
        <w:rPr>
          <w:rFonts w:eastAsiaTheme="minorHAnsi"/>
          <w:sz w:val="28"/>
          <w:szCs w:val="28"/>
          <w:lang w:eastAsia="en-US"/>
        </w:rPr>
        <w:t>вкладыши к трудовым книжкам</w:t>
      </w:r>
      <w:r w:rsidR="008F6A56">
        <w:rPr>
          <w:rFonts w:eastAsiaTheme="minorHAnsi"/>
          <w:sz w:val="28"/>
          <w:szCs w:val="28"/>
          <w:lang w:eastAsia="en-US"/>
        </w:rPr>
        <w:t>,</w:t>
      </w:r>
      <w:r w:rsidR="008078B2">
        <w:rPr>
          <w:rFonts w:eastAsiaTheme="minorHAnsi"/>
          <w:sz w:val="28"/>
          <w:szCs w:val="28"/>
          <w:lang w:eastAsia="en-US"/>
        </w:rPr>
        <w:t xml:space="preserve"> </w:t>
      </w:r>
      <w:r w:rsidR="00E31772" w:rsidRPr="00E31772">
        <w:rPr>
          <w:rFonts w:eastAsiaTheme="minorHAnsi"/>
          <w:sz w:val="28"/>
          <w:szCs w:val="28"/>
          <w:lang w:eastAsia="en-US"/>
        </w:rPr>
        <w:t>билеты и т.д.</w:t>
      </w:r>
    </w:p>
    <w:p w:rsidR="000C3410" w:rsidRPr="00E31772" w:rsidRDefault="000C3410" w:rsidP="000C3410">
      <w:pPr>
        <w:autoSpaceDE w:val="0"/>
        <w:autoSpaceDN w:val="0"/>
        <w:adjustRightInd w:val="0"/>
        <w:ind w:firstLine="540"/>
        <w:jc w:val="both"/>
        <w:rPr>
          <w:rFonts w:eastAsiaTheme="minorHAnsi"/>
          <w:sz w:val="28"/>
          <w:szCs w:val="28"/>
          <w:lang w:eastAsia="en-US"/>
        </w:rPr>
      </w:pPr>
      <w:r w:rsidRPr="00E31772">
        <w:rPr>
          <w:rFonts w:eastAsiaTheme="minorHAnsi"/>
          <w:sz w:val="28"/>
          <w:szCs w:val="28"/>
          <w:lang w:eastAsia="en-US"/>
        </w:rPr>
        <w:t xml:space="preserve"> Данные по дебиторской задолженности, принятой к учету</w:t>
      </w:r>
      <w:r w:rsidR="00504E54">
        <w:rPr>
          <w:rFonts w:eastAsiaTheme="minorHAnsi"/>
          <w:sz w:val="28"/>
          <w:szCs w:val="28"/>
          <w:lang w:eastAsia="en-US"/>
        </w:rPr>
        <w:t xml:space="preserve"> отражаются </w:t>
      </w:r>
      <w:r w:rsidRPr="00E31772">
        <w:rPr>
          <w:rFonts w:eastAsiaTheme="minorHAnsi"/>
          <w:sz w:val="28"/>
          <w:szCs w:val="28"/>
          <w:lang w:eastAsia="en-US"/>
        </w:rPr>
        <w:t xml:space="preserve"> на забалансов</w:t>
      </w:r>
      <w:r w:rsidR="00504E54">
        <w:rPr>
          <w:rFonts w:eastAsiaTheme="minorHAnsi"/>
          <w:sz w:val="28"/>
          <w:szCs w:val="28"/>
          <w:lang w:eastAsia="en-US"/>
        </w:rPr>
        <w:t>ом</w:t>
      </w:r>
      <w:r w:rsidRPr="00E31772">
        <w:rPr>
          <w:rFonts w:eastAsiaTheme="minorHAnsi"/>
          <w:sz w:val="28"/>
          <w:szCs w:val="28"/>
          <w:lang w:eastAsia="en-US"/>
        </w:rPr>
        <w:t xml:space="preserve"> счет 04.</w:t>
      </w:r>
    </w:p>
    <w:p w:rsidR="000C3410" w:rsidRDefault="000C3410" w:rsidP="000C3410">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 </w:t>
      </w:r>
      <w:r w:rsidRPr="00E31772">
        <w:rPr>
          <w:rFonts w:eastAsiaTheme="minorHAnsi"/>
          <w:sz w:val="28"/>
          <w:szCs w:val="28"/>
          <w:lang w:eastAsia="en-US"/>
        </w:rPr>
        <w:t>На забалансовом счете 09 учитываются: двигатели, аккумуляторы, шины, диски, карбюраторы, коробки передач, фары, турбокомпрессоры</w:t>
      </w:r>
      <w:r>
        <w:rPr>
          <w:rFonts w:ascii="Arial" w:eastAsiaTheme="minorHAnsi" w:hAnsi="Arial" w:cs="Arial"/>
          <w:sz w:val="20"/>
          <w:szCs w:val="20"/>
          <w:lang w:eastAsia="en-US"/>
        </w:rPr>
        <w:t>.</w:t>
      </w:r>
    </w:p>
    <w:p w:rsidR="000C3410" w:rsidRPr="00E31772" w:rsidRDefault="000C3410" w:rsidP="000C3410">
      <w:pPr>
        <w:autoSpaceDE w:val="0"/>
        <w:autoSpaceDN w:val="0"/>
        <w:adjustRightInd w:val="0"/>
        <w:ind w:firstLine="540"/>
        <w:jc w:val="both"/>
        <w:rPr>
          <w:rFonts w:eastAsiaTheme="minorHAnsi"/>
          <w:sz w:val="28"/>
          <w:szCs w:val="28"/>
          <w:lang w:eastAsia="en-US"/>
        </w:rPr>
      </w:pPr>
      <w:r w:rsidRPr="00E31772">
        <w:rPr>
          <w:rFonts w:eastAsiaTheme="minorHAnsi"/>
          <w:sz w:val="28"/>
          <w:szCs w:val="28"/>
          <w:lang w:eastAsia="en-US"/>
        </w:rPr>
        <w:t xml:space="preserve"> На забалансовом счете 20 учитываются также суммы денежных средств, полученных во временное распоряжение и не востребованных владельцем в течение срока исковой давности.</w:t>
      </w:r>
    </w:p>
    <w:p w:rsidR="000C3410" w:rsidRPr="00A5099D" w:rsidRDefault="000C3410" w:rsidP="000C3410">
      <w:pPr>
        <w:autoSpaceDE w:val="0"/>
        <w:autoSpaceDN w:val="0"/>
        <w:adjustRightInd w:val="0"/>
        <w:ind w:firstLine="540"/>
        <w:jc w:val="both"/>
        <w:rPr>
          <w:rFonts w:eastAsiaTheme="minorHAnsi"/>
          <w:sz w:val="28"/>
          <w:szCs w:val="28"/>
          <w:lang w:eastAsia="en-US"/>
        </w:rPr>
      </w:pPr>
      <w:r w:rsidRPr="00A5099D">
        <w:rPr>
          <w:rFonts w:eastAsiaTheme="minorHAnsi"/>
          <w:sz w:val="28"/>
          <w:szCs w:val="28"/>
          <w:lang w:eastAsia="en-US"/>
        </w:rPr>
        <w:t xml:space="preserve">Учет основных средств на счете 21 ведется </w:t>
      </w:r>
      <w:r w:rsidR="007D4999">
        <w:rPr>
          <w:rFonts w:eastAsiaTheme="minorHAnsi"/>
          <w:sz w:val="28"/>
          <w:szCs w:val="28"/>
          <w:lang w:eastAsia="en-US"/>
        </w:rPr>
        <w:t>по фактической цене.</w:t>
      </w:r>
    </w:p>
    <w:p w:rsidR="002E487D" w:rsidRDefault="000C3410" w:rsidP="002E487D">
      <w:pPr>
        <w:autoSpaceDE w:val="0"/>
        <w:autoSpaceDN w:val="0"/>
        <w:adjustRightInd w:val="0"/>
        <w:ind w:firstLine="540"/>
        <w:jc w:val="both"/>
        <w:rPr>
          <w:rFonts w:eastAsiaTheme="minorHAnsi"/>
          <w:sz w:val="28"/>
          <w:szCs w:val="28"/>
          <w:lang w:eastAsia="en-US"/>
        </w:rPr>
      </w:pPr>
      <w:r w:rsidRPr="002E487D">
        <w:rPr>
          <w:rFonts w:eastAsiaTheme="minorHAnsi"/>
          <w:sz w:val="28"/>
          <w:szCs w:val="28"/>
          <w:lang w:eastAsia="en-US"/>
        </w:rPr>
        <w:t>На забалансовом счете 07</w:t>
      </w:r>
      <w:r w:rsidR="00A5099D" w:rsidRPr="002E487D">
        <w:rPr>
          <w:rFonts w:eastAsiaTheme="minorHAnsi"/>
          <w:sz w:val="28"/>
          <w:szCs w:val="28"/>
          <w:lang w:eastAsia="en-US"/>
        </w:rPr>
        <w:t xml:space="preserve"> учитываются подарки, сувениры, призы, знамена, кубки, учрежденных разными организациями и получаемых от них для награждения команд - победителей, а также материальных ценностей, приобретаемых в целях награждения (дарения), в том числе ценных подарков и сувениров. Призы, знамена, кубки учитываются на </w:t>
      </w:r>
      <w:r w:rsidR="00A5099D" w:rsidRPr="003445A0">
        <w:rPr>
          <w:rFonts w:eastAsiaTheme="minorHAnsi"/>
          <w:sz w:val="28"/>
          <w:szCs w:val="28"/>
          <w:lang w:eastAsia="en-US"/>
        </w:rPr>
        <w:t xml:space="preserve">забалансовом </w:t>
      </w:r>
      <w:hyperlink r:id="rId43" w:history="1">
        <w:r w:rsidR="00A5099D" w:rsidRPr="003445A0">
          <w:rPr>
            <w:rFonts w:eastAsiaTheme="minorHAnsi"/>
            <w:sz w:val="28"/>
            <w:szCs w:val="28"/>
            <w:lang w:eastAsia="en-US"/>
          </w:rPr>
          <w:t>счете</w:t>
        </w:r>
      </w:hyperlink>
      <w:r w:rsidR="00A5099D" w:rsidRPr="002E487D">
        <w:rPr>
          <w:rFonts w:eastAsiaTheme="minorHAnsi"/>
          <w:sz w:val="28"/>
          <w:szCs w:val="28"/>
          <w:lang w:eastAsia="en-US"/>
        </w:rPr>
        <w:t xml:space="preserve"> в течение всего периода их нахождения в данном учреждении.</w:t>
      </w:r>
    </w:p>
    <w:p w:rsidR="008454F0" w:rsidRPr="00AB5DBC" w:rsidRDefault="008454F0" w:rsidP="00AB5DBC">
      <w:pPr>
        <w:pStyle w:val="22"/>
        <w:rPr>
          <w:sz w:val="24"/>
          <w:szCs w:val="24"/>
        </w:rPr>
      </w:pPr>
      <w:bookmarkStart w:id="93" w:name="_Toc159136759"/>
      <w:bookmarkStart w:id="94" w:name="_Toc248122879"/>
      <w:bookmarkStart w:id="95" w:name="_Toc288496290"/>
      <w:bookmarkStart w:id="96" w:name="_Toc370192320"/>
      <w:bookmarkStart w:id="97" w:name="_Toc132091409"/>
      <w:bookmarkStart w:id="98" w:name="_Toc155147114"/>
      <w:bookmarkStart w:id="99" w:name="_Toc155152305"/>
      <w:bookmarkStart w:id="100" w:name="_Toc155152499"/>
      <w:r w:rsidRPr="00AB5DBC">
        <w:rPr>
          <w:noProof/>
          <w:sz w:val="24"/>
          <w:szCs w:val="24"/>
        </w:rPr>
        <w:t>2.13.</w:t>
      </w:r>
      <w:r w:rsidR="00517415" w:rsidRPr="00AB5DBC">
        <w:rPr>
          <w:noProof/>
          <w:sz w:val="24"/>
          <w:szCs w:val="24"/>
        </w:rPr>
        <w:t xml:space="preserve"> </w:t>
      </w:r>
      <w:r w:rsidRPr="00AB5DBC">
        <w:rPr>
          <w:sz w:val="24"/>
          <w:szCs w:val="24"/>
        </w:rPr>
        <w:t>События после отчетной даты</w:t>
      </w:r>
      <w:bookmarkEnd w:id="93"/>
      <w:bookmarkEnd w:id="94"/>
      <w:bookmarkEnd w:id="95"/>
      <w:bookmarkEnd w:id="96"/>
    </w:p>
    <w:p w:rsidR="008454F0" w:rsidRPr="008454F0" w:rsidRDefault="008454F0" w:rsidP="008454F0"/>
    <w:p w:rsidR="008454F0" w:rsidRPr="004A50DD" w:rsidRDefault="008454F0" w:rsidP="00EC129E">
      <w:pPr>
        <w:ind w:firstLine="709"/>
        <w:jc w:val="both"/>
        <w:rPr>
          <w:noProof/>
          <w:spacing w:val="-2"/>
          <w:sz w:val="28"/>
          <w:szCs w:val="28"/>
        </w:rPr>
      </w:pPr>
      <w:r w:rsidRPr="004A50DD">
        <w:rPr>
          <w:noProof/>
          <w:spacing w:val="-2"/>
          <w:sz w:val="28"/>
          <w:szCs w:val="28"/>
        </w:rPr>
        <w:t>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w:t>
      </w:r>
    </w:p>
    <w:p w:rsidR="008454F0" w:rsidRPr="004A50DD" w:rsidRDefault="008454F0" w:rsidP="00EC129E">
      <w:pPr>
        <w:ind w:firstLine="709"/>
        <w:jc w:val="both"/>
        <w:rPr>
          <w:noProof/>
          <w:spacing w:val="-2"/>
          <w:sz w:val="28"/>
          <w:szCs w:val="28"/>
        </w:rPr>
      </w:pPr>
      <w:r w:rsidRPr="004A50DD">
        <w:rPr>
          <w:noProof/>
          <w:spacing w:val="-2"/>
          <w:sz w:val="28"/>
          <w:szCs w:val="28"/>
        </w:rPr>
        <w:t xml:space="preserve">Событие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w:t>
      </w:r>
      <w:r w:rsidR="000515E4" w:rsidRPr="004A50DD">
        <w:rPr>
          <w:noProof/>
          <w:spacing w:val="-2"/>
          <w:sz w:val="28"/>
          <w:szCs w:val="28"/>
        </w:rPr>
        <w:t>Учреждения</w:t>
      </w:r>
      <w:r w:rsidRPr="004A50DD">
        <w:rPr>
          <w:noProof/>
          <w:spacing w:val="-2"/>
          <w:sz w:val="28"/>
          <w:szCs w:val="28"/>
        </w:rPr>
        <w:t>.</w:t>
      </w:r>
    </w:p>
    <w:p w:rsidR="008454F0" w:rsidRPr="004A50DD" w:rsidRDefault="008454F0" w:rsidP="00EC129E">
      <w:pPr>
        <w:ind w:firstLine="709"/>
        <w:jc w:val="both"/>
        <w:rPr>
          <w:noProof/>
          <w:spacing w:val="-2"/>
          <w:sz w:val="28"/>
          <w:szCs w:val="28"/>
        </w:rPr>
      </w:pPr>
      <w:r w:rsidRPr="004A50DD">
        <w:rPr>
          <w:noProof/>
          <w:spacing w:val="-2"/>
          <w:sz w:val="28"/>
          <w:szCs w:val="28"/>
        </w:rPr>
        <w:t>Событие после отчетной даты, свидетельствующее о возникших после отчетной даты хозяйственных условиях, в которых организация ведет свою деятельность, раскрывается в пояснениях к бухгалтерскому балансу и отчету о прибылях и убытках. При этом в отчетном периоде никакие записи в бухгалтерском (синтетическом и аналитическом) учете не производятся.</w:t>
      </w:r>
    </w:p>
    <w:p w:rsidR="008454F0" w:rsidRPr="004A50DD" w:rsidRDefault="008454F0" w:rsidP="00EC129E">
      <w:pPr>
        <w:ind w:firstLine="709"/>
        <w:jc w:val="both"/>
        <w:rPr>
          <w:noProof/>
          <w:sz w:val="28"/>
          <w:szCs w:val="28"/>
        </w:rPr>
      </w:pPr>
      <w:r w:rsidRPr="004A50DD">
        <w:rPr>
          <w:noProof/>
          <w:spacing w:val="-2"/>
          <w:sz w:val="28"/>
          <w:szCs w:val="28"/>
        </w:rPr>
        <w:t>Информация, раскрываемая в пояснениях к бухгалтерскому балансу и отчету о прибылях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w:t>
      </w:r>
      <w:r w:rsidRPr="004A50DD">
        <w:rPr>
          <w:noProof/>
          <w:sz w:val="28"/>
          <w:szCs w:val="28"/>
        </w:rPr>
        <w:t xml:space="preserve"> выражении отсутствует, то Общество должно указать на это.</w:t>
      </w:r>
    </w:p>
    <w:p w:rsidR="008454F0" w:rsidRPr="000D6E08" w:rsidRDefault="008454F0" w:rsidP="000D6E08">
      <w:pPr>
        <w:pStyle w:val="22"/>
        <w:rPr>
          <w:sz w:val="24"/>
          <w:szCs w:val="24"/>
        </w:rPr>
      </w:pPr>
      <w:r w:rsidRPr="000D6E08">
        <w:rPr>
          <w:sz w:val="24"/>
          <w:szCs w:val="24"/>
        </w:rPr>
        <w:t>2.14.</w:t>
      </w:r>
      <w:r w:rsidRPr="000D6E08">
        <w:rPr>
          <w:sz w:val="24"/>
          <w:szCs w:val="24"/>
        </w:rPr>
        <w:tab/>
      </w:r>
      <w:bookmarkEnd w:id="97"/>
      <w:bookmarkEnd w:id="98"/>
      <w:bookmarkEnd w:id="99"/>
      <w:bookmarkEnd w:id="100"/>
      <w:r w:rsidRPr="000D6E08">
        <w:rPr>
          <w:sz w:val="24"/>
          <w:szCs w:val="24"/>
        </w:rPr>
        <w:t>Исправления ошибок.</w:t>
      </w:r>
    </w:p>
    <w:p w:rsidR="008454F0" w:rsidRPr="004A50DD" w:rsidRDefault="008454F0" w:rsidP="008454F0">
      <w:pPr>
        <w:ind w:firstLine="567"/>
        <w:jc w:val="both"/>
        <w:rPr>
          <w:sz w:val="28"/>
          <w:szCs w:val="28"/>
        </w:rPr>
      </w:pPr>
      <w:r w:rsidRPr="004A50DD">
        <w:rPr>
          <w:sz w:val="28"/>
          <w:szCs w:val="28"/>
        </w:rPr>
        <w:t xml:space="preserve">Не являются ошибками неточности или пропуски в отражении фактов хозяйственной деятельности в бухгалтерском учете и (или) бухгалтерской </w:t>
      </w:r>
      <w:r w:rsidRPr="004A50DD">
        <w:rPr>
          <w:sz w:val="28"/>
          <w:szCs w:val="28"/>
        </w:rPr>
        <w:lastRenderedPageBreak/>
        <w:t>отчетности организации, выявленные в результате получения новой информации, которая не была доступна организации на момент отражения (не отражения) таких фактов хозяйственной деятельности.</w:t>
      </w:r>
    </w:p>
    <w:p w:rsidR="008454F0" w:rsidRPr="004A50DD" w:rsidRDefault="008454F0" w:rsidP="008454F0">
      <w:pPr>
        <w:jc w:val="both"/>
        <w:rPr>
          <w:sz w:val="28"/>
          <w:szCs w:val="28"/>
        </w:rPr>
      </w:pPr>
      <w:r w:rsidRPr="004A50DD">
        <w:rPr>
          <w:sz w:val="28"/>
          <w:szCs w:val="28"/>
        </w:rPr>
        <w:t xml:space="preserve">Выявленные факты бездоговорного потребления не признаются ошибками. </w:t>
      </w:r>
    </w:p>
    <w:p w:rsidR="008454F0" w:rsidRPr="004A50DD" w:rsidRDefault="008454F0" w:rsidP="008454F0">
      <w:pPr>
        <w:ind w:firstLine="567"/>
        <w:jc w:val="both"/>
        <w:rPr>
          <w:sz w:val="28"/>
          <w:szCs w:val="28"/>
        </w:rPr>
      </w:pPr>
      <w:r w:rsidRPr="004A50DD">
        <w:rPr>
          <w:sz w:val="28"/>
          <w:szCs w:val="28"/>
        </w:rPr>
        <w:t>Существенной ошибкой признается:</w:t>
      </w:r>
    </w:p>
    <w:p w:rsidR="008454F0" w:rsidRPr="004A50DD" w:rsidRDefault="008454F0" w:rsidP="008454F0">
      <w:pPr>
        <w:jc w:val="both"/>
        <w:rPr>
          <w:spacing w:val="-2"/>
          <w:sz w:val="28"/>
          <w:szCs w:val="28"/>
        </w:rPr>
      </w:pPr>
      <w:r w:rsidRPr="004A50DD">
        <w:rPr>
          <w:sz w:val="28"/>
          <w:szCs w:val="28"/>
        </w:rPr>
        <w:t>- в</w:t>
      </w:r>
      <w:r w:rsidRPr="004A50DD">
        <w:rPr>
          <w:spacing w:val="-2"/>
          <w:sz w:val="28"/>
          <w:szCs w:val="28"/>
        </w:rPr>
        <w:t xml:space="preserve"> части Бухгалтерского баланса: существенной признается ошибка, искажающая в отдельности или в совокупности с другими ошибками значение соответствующего раздела баланса более чем на 10%;</w:t>
      </w:r>
    </w:p>
    <w:p w:rsidR="008454F0" w:rsidRPr="004A50DD" w:rsidRDefault="008454F0" w:rsidP="00EC129E">
      <w:pPr>
        <w:ind w:firstLine="709"/>
        <w:jc w:val="both"/>
        <w:rPr>
          <w:rFonts w:eastAsia="Calibri"/>
          <w:sz w:val="28"/>
          <w:szCs w:val="28"/>
        </w:rPr>
      </w:pPr>
      <w:r w:rsidRPr="004A50DD">
        <w:rPr>
          <w:spacing w:val="-2"/>
          <w:sz w:val="28"/>
          <w:szCs w:val="28"/>
        </w:rPr>
        <w:t xml:space="preserve">- в части Отчета о финансовых результатах: существенной признается ошибка, искажающая в отдельности или в совокупности с другими ошибками значение соответствующих итоговых строк отчета более чем на 10%: выручка, себестоимость, </w:t>
      </w:r>
      <w:r w:rsidRPr="004A50DD">
        <w:rPr>
          <w:sz w:val="28"/>
          <w:szCs w:val="28"/>
        </w:rPr>
        <w:t>Выявленные ошибки и их последствия подлежат обязательному исправлению.</w:t>
      </w:r>
    </w:p>
    <w:p w:rsidR="008454F0" w:rsidRPr="004A50DD" w:rsidRDefault="008454F0" w:rsidP="00EC129E">
      <w:pPr>
        <w:ind w:firstLine="709"/>
        <w:jc w:val="both"/>
        <w:rPr>
          <w:rFonts w:eastAsia="Calibri"/>
          <w:sz w:val="28"/>
          <w:szCs w:val="28"/>
        </w:rPr>
      </w:pPr>
      <w:r w:rsidRPr="004A50DD">
        <w:rPr>
          <w:sz w:val="28"/>
          <w:szCs w:val="28"/>
        </w:rPr>
        <w:t>Ошибка отчетного года, выявленная до окончания этого года, исправляется записями по соответствующим счетам бухгалтерского учета в том месяце отчетного года, в котором выявлена ошибка.</w:t>
      </w:r>
    </w:p>
    <w:p w:rsidR="008454F0" w:rsidRPr="004A50DD" w:rsidRDefault="008454F0" w:rsidP="00EC129E">
      <w:pPr>
        <w:ind w:firstLine="709"/>
        <w:jc w:val="both"/>
        <w:rPr>
          <w:rFonts w:eastAsia="Calibri"/>
          <w:sz w:val="28"/>
          <w:szCs w:val="28"/>
        </w:rPr>
      </w:pPr>
      <w:r w:rsidRPr="004A50DD">
        <w:rPr>
          <w:sz w:val="28"/>
          <w:szCs w:val="28"/>
        </w:rPr>
        <w:t>Ошибка отчетного года, выявленная после окончания этого года, но до даты подписания бухгалтерской отчетности за этот год, исправляется записями по соответствующим счетам бухгалтерского учета за декабрь отчетного года (года, за который составляется годовая бухгалтерская отчетность).</w:t>
      </w:r>
    </w:p>
    <w:p w:rsidR="008454F0" w:rsidRPr="004A50DD" w:rsidRDefault="008454F0" w:rsidP="00EC129E">
      <w:pPr>
        <w:ind w:firstLine="709"/>
        <w:jc w:val="both"/>
        <w:rPr>
          <w:rFonts w:eastAsia="Calibri"/>
          <w:sz w:val="28"/>
          <w:szCs w:val="28"/>
        </w:rPr>
      </w:pPr>
      <w:r w:rsidRPr="004A50DD">
        <w:rPr>
          <w:sz w:val="28"/>
          <w:szCs w:val="28"/>
        </w:rPr>
        <w:t xml:space="preserve">Существенная ошибка предшествующего отчетного года, выявленная после даты подписания бухгалтерской отчетности за этот год, но до даты представления такой отчетности </w:t>
      </w:r>
      <w:r w:rsidR="00517415" w:rsidRPr="004A50DD">
        <w:rPr>
          <w:sz w:val="28"/>
          <w:szCs w:val="28"/>
        </w:rPr>
        <w:t>наблюдательному совету</w:t>
      </w:r>
      <w:r w:rsidRPr="004A50DD">
        <w:rPr>
          <w:sz w:val="28"/>
          <w:szCs w:val="28"/>
        </w:rPr>
        <w:t xml:space="preserve"> исправляется записями по соответствующим счетам бухгалтерского учета за декабрь отчетного года (года, за который составляется годовая бухгалтерская отчетность).</w:t>
      </w:r>
      <w:r w:rsidR="00EB5A51">
        <w:rPr>
          <w:rFonts w:eastAsia="Calibri"/>
          <w:sz w:val="28"/>
          <w:szCs w:val="28"/>
        </w:rPr>
        <w:t xml:space="preserve"> </w:t>
      </w:r>
      <w:r w:rsidRPr="004A50DD">
        <w:rPr>
          <w:rFonts w:eastAsia="Calibri"/>
          <w:sz w:val="28"/>
          <w:szCs w:val="28"/>
        </w:rPr>
        <w:t>Если бухгалтерская отчетность была представлена каким-либо иным пользователям, то она подлежит замене на отчетность, в которой выявленная существенная ошибка исправлена (пересмотренная бухгалтерская отчетность).</w:t>
      </w:r>
    </w:p>
    <w:p w:rsidR="008454F0" w:rsidRPr="004A50DD" w:rsidRDefault="008454F0" w:rsidP="00EC129E">
      <w:pPr>
        <w:ind w:firstLine="709"/>
        <w:jc w:val="both"/>
        <w:rPr>
          <w:rFonts w:eastAsia="Calibri"/>
          <w:sz w:val="28"/>
          <w:szCs w:val="28"/>
        </w:rPr>
      </w:pPr>
      <w:r w:rsidRPr="004A50DD">
        <w:rPr>
          <w:rFonts w:eastAsia="Calibri"/>
          <w:sz w:val="28"/>
          <w:szCs w:val="28"/>
        </w:rPr>
        <w:t>В случае если существенная ошибка была допущена до начала самого раннего из представленных в бухгалтерской отчетности за текущий отчетный год предшествующих отчетных периодов, корректировке подлежат вступительные сальдо по соответствующим статьям активов, обязательств и капитала на начало самого раннего из представленных отчетных периодов.</w:t>
      </w:r>
    </w:p>
    <w:p w:rsidR="008454F0" w:rsidRPr="004A50DD" w:rsidRDefault="008454F0" w:rsidP="008454F0">
      <w:pPr>
        <w:jc w:val="both"/>
        <w:rPr>
          <w:sz w:val="28"/>
          <w:szCs w:val="28"/>
        </w:rPr>
      </w:pPr>
    </w:p>
    <w:p w:rsidR="008454F0" w:rsidRDefault="008454F0" w:rsidP="008454F0">
      <w:pPr>
        <w:spacing w:after="120"/>
        <w:jc w:val="both"/>
        <w:rPr>
          <w:sz w:val="26"/>
          <w:szCs w:val="26"/>
        </w:rPr>
      </w:pPr>
    </w:p>
    <w:p w:rsidR="008454F0" w:rsidRDefault="008454F0" w:rsidP="004A50DD">
      <w:pPr>
        <w:spacing w:after="120"/>
        <w:jc w:val="both"/>
        <w:rPr>
          <w:sz w:val="26"/>
          <w:szCs w:val="26"/>
        </w:rPr>
      </w:pPr>
      <w:r w:rsidRPr="008454F0">
        <w:rPr>
          <w:sz w:val="26"/>
          <w:szCs w:val="26"/>
        </w:rPr>
        <w:t>Главный бухгалтер                                                             Лобастова Л.Н.</w:t>
      </w:r>
    </w:p>
    <w:p w:rsidR="00471D87" w:rsidRDefault="00471D87" w:rsidP="00790994">
      <w:pPr>
        <w:autoSpaceDE w:val="0"/>
        <w:autoSpaceDN w:val="0"/>
        <w:adjustRightInd w:val="0"/>
        <w:jc w:val="right"/>
        <w:outlineLvl w:val="1"/>
        <w:rPr>
          <w:rFonts w:ascii="Times" w:eastAsiaTheme="minorHAnsi" w:hAnsi="Times" w:cs="Arial"/>
          <w:sz w:val="28"/>
          <w:szCs w:val="28"/>
          <w:lang w:eastAsia="en-US"/>
        </w:rPr>
      </w:pPr>
    </w:p>
    <w:p w:rsidR="003A185A" w:rsidRDefault="003A185A" w:rsidP="00790994">
      <w:pPr>
        <w:autoSpaceDE w:val="0"/>
        <w:autoSpaceDN w:val="0"/>
        <w:adjustRightInd w:val="0"/>
        <w:jc w:val="right"/>
        <w:outlineLvl w:val="1"/>
        <w:rPr>
          <w:rFonts w:ascii="Times" w:eastAsiaTheme="minorHAnsi" w:hAnsi="Times" w:cs="Arial"/>
          <w:sz w:val="28"/>
          <w:szCs w:val="28"/>
          <w:lang w:eastAsia="en-US"/>
        </w:rPr>
      </w:pPr>
    </w:p>
    <w:p w:rsidR="003A185A" w:rsidRDefault="003A185A" w:rsidP="00790994">
      <w:pPr>
        <w:autoSpaceDE w:val="0"/>
        <w:autoSpaceDN w:val="0"/>
        <w:adjustRightInd w:val="0"/>
        <w:jc w:val="right"/>
        <w:outlineLvl w:val="1"/>
        <w:rPr>
          <w:rFonts w:ascii="Times" w:eastAsiaTheme="minorHAnsi" w:hAnsi="Times" w:cs="Arial"/>
          <w:sz w:val="28"/>
          <w:szCs w:val="28"/>
          <w:lang w:eastAsia="en-US"/>
        </w:rPr>
      </w:pPr>
    </w:p>
    <w:p w:rsidR="003A185A" w:rsidRDefault="003A185A" w:rsidP="00790994">
      <w:pPr>
        <w:autoSpaceDE w:val="0"/>
        <w:autoSpaceDN w:val="0"/>
        <w:adjustRightInd w:val="0"/>
        <w:jc w:val="right"/>
        <w:outlineLvl w:val="1"/>
        <w:rPr>
          <w:rFonts w:ascii="Times" w:eastAsiaTheme="minorHAnsi" w:hAnsi="Times" w:cs="Arial"/>
          <w:sz w:val="28"/>
          <w:szCs w:val="28"/>
          <w:lang w:eastAsia="en-US"/>
        </w:rPr>
      </w:pPr>
    </w:p>
    <w:p w:rsidR="003A185A" w:rsidRDefault="003A185A" w:rsidP="00790994">
      <w:pPr>
        <w:autoSpaceDE w:val="0"/>
        <w:autoSpaceDN w:val="0"/>
        <w:adjustRightInd w:val="0"/>
        <w:jc w:val="right"/>
        <w:outlineLvl w:val="1"/>
        <w:rPr>
          <w:rFonts w:ascii="Times" w:eastAsiaTheme="minorHAnsi" w:hAnsi="Times" w:cs="Arial"/>
          <w:sz w:val="28"/>
          <w:szCs w:val="28"/>
          <w:lang w:eastAsia="en-US"/>
        </w:rPr>
      </w:pPr>
    </w:p>
    <w:p w:rsidR="003A185A" w:rsidRDefault="003A185A" w:rsidP="00790994">
      <w:pPr>
        <w:autoSpaceDE w:val="0"/>
        <w:autoSpaceDN w:val="0"/>
        <w:adjustRightInd w:val="0"/>
        <w:jc w:val="right"/>
        <w:outlineLvl w:val="1"/>
        <w:rPr>
          <w:rFonts w:ascii="Times" w:eastAsiaTheme="minorHAnsi" w:hAnsi="Times" w:cs="Arial"/>
          <w:sz w:val="28"/>
          <w:szCs w:val="28"/>
          <w:lang w:eastAsia="en-US"/>
        </w:rPr>
      </w:pPr>
    </w:p>
    <w:p w:rsidR="00790994" w:rsidRPr="00790994" w:rsidRDefault="00790994" w:rsidP="00790994">
      <w:pPr>
        <w:autoSpaceDE w:val="0"/>
        <w:autoSpaceDN w:val="0"/>
        <w:adjustRightInd w:val="0"/>
        <w:jc w:val="right"/>
        <w:outlineLvl w:val="1"/>
        <w:rPr>
          <w:rFonts w:ascii="Times" w:eastAsiaTheme="minorHAnsi" w:hAnsi="Times" w:cs="Arial"/>
          <w:sz w:val="28"/>
          <w:szCs w:val="28"/>
          <w:lang w:eastAsia="en-US"/>
        </w:rPr>
      </w:pPr>
      <w:r w:rsidRPr="00790994">
        <w:rPr>
          <w:rFonts w:ascii="Times" w:eastAsiaTheme="minorHAnsi" w:hAnsi="Times" w:cs="Arial"/>
          <w:sz w:val="28"/>
          <w:szCs w:val="28"/>
          <w:lang w:eastAsia="en-US"/>
        </w:rPr>
        <w:lastRenderedPageBreak/>
        <w:t>Приложение N 5</w:t>
      </w:r>
    </w:p>
    <w:p w:rsidR="00790994" w:rsidRPr="00790994" w:rsidRDefault="00790994" w:rsidP="00790994">
      <w:pPr>
        <w:autoSpaceDE w:val="0"/>
        <w:autoSpaceDN w:val="0"/>
        <w:adjustRightInd w:val="0"/>
        <w:jc w:val="right"/>
        <w:rPr>
          <w:rFonts w:ascii="Times" w:eastAsiaTheme="minorHAnsi" w:hAnsi="Times" w:cs="Arial"/>
          <w:sz w:val="28"/>
          <w:szCs w:val="28"/>
          <w:lang w:eastAsia="en-US"/>
        </w:rPr>
      </w:pPr>
      <w:r w:rsidRPr="00790994">
        <w:rPr>
          <w:rFonts w:ascii="Times" w:eastAsiaTheme="minorHAnsi" w:hAnsi="Times" w:cs="Arial"/>
          <w:sz w:val="28"/>
          <w:szCs w:val="28"/>
          <w:lang w:eastAsia="en-US"/>
        </w:rPr>
        <w:t>к Учетной политике</w:t>
      </w:r>
    </w:p>
    <w:p w:rsidR="00790994" w:rsidRPr="00790994" w:rsidRDefault="00790994" w:rsidP="00790994">
      <w:pPr>
        <w:autoSpaceDE w:val="0"/>
        <w:autoSpaceDN w:val="0"/>
        <w:adjustRightInd w:val="0"/>
        <w:jc w:val="right"/>
        <w:rPr>
          <w:rFonts w:ascii="Times" w:eastAsiaTheme="minorHAnsi" w:hAnsi="Times" w:cs="Arial"/>
          <w:sz w:val="28"/>
          <w:szCs w:val="28"/>
          <w:lang w:eastAsia="en-US"/>
        </w:rPr>
      </w:pPr>
      <w:r w:rsidRPr="00790994">
        <w:rPr>
          <w:rFonts w:ascii="Times" w:eastAsiaTheme="minorHAnsi" w:hAnsi="Times" w:cs="Arial"/>
          <w:sz w:val="28"/>
          <w:szCs w:val="28"/>
          <w:lang w:eastAsia="en-US"/>
        </w:rPr>
        <w:t>для целей бухгалтерского учета</w:t>
      </w:r>
    </w:p>
    <w:p w:rsidR="00790994" w:rsidRPr="00790994" w:rsidRDefault="00790994" w:rsidP="00790994">
      <w:pPr>
        <w:autoSpaceDE w:val="0"/>
        <w:autoSpaceDN w:val="0"/>
        <w:adjustRightInd w:val="0"/>
        <w:jc w:val="both"/>
        <w:rPr>
          <w:rFonts w:ascii="Times" w:eastAsiaTheme="minorHAnsi" w:hAnsi="Times" w:cs="Arial"/>
          <w:sz w:val="28"/>
          <w:szCs w:val="28"/>
          <w:lang w:eastAsia="en-US"/>
        </w:rPr>
      </w:pPr>
    </w:p>
    <w:p w:rsidR="00790994" w:rsidRPr="00790994" w:rsidRDefault="00790994" w:rsidP="00790994">
      <w:pPr>
        <w:autoSpaceDE w:val="0"/>
        <w:autoSpaceDN w:val="0"/>
        <w:adjustRightInd w:val="0"/>
        <w:jc w:val="center"/>
        <w:rPr>
          <w:rFonts w:ascii="Times" w:eastAsiaTheme="minorHAnsi" w:hAnsi="Times" w:cs="Arial"/>
          <w:sz w:val="28"/>
          <w:szCs w:val="28"/>
          <w:lang w:eastAsia="en-US"/>
        </w:rPr>
      </w:pPr>
      <w:bookmarkStart w:id="101" w:name="Par765"/>
      <w:bookmarkEnd w:id="101"/>
      <w:r w:rsidRPr="00790994">
        <w:rPr>
          <w:rFonts w:ascii="Times" w:eastAsiaTheme="minorHAnsi" w:hAnsi="Times" w:cs="Arial"/>
          <w:b/>
          <w:bCs/>
          <w:sz w:val="28"/>
          <w:szCs w:val="28"/>
          <w:lang w:eastAsia="en-US"/>
        </w:rPr>
        <w:t>Порядок выдачи под отчет денежных средств, составления</w:t>
      </w:r>
    </w:p>
    <w:p w:rsidR="00790994" w:rsidRPr="00790994" w:rsidRDefault="00790994" w:rsidP="00790994">
      <w:pPr>
        <w:autoSpaceDE w:val="0"/>
        <w:autoSpaceDN w:val="0"/>
        <w:adjustRightInd w:val="0"/>
        <w:jc w:val="center"/>
        <w:rPr>
          <w:rFonts w:ascii="Times" w:eastAsiaTheme="minorHAnsi" w:hAnsi="Times" w:cs="Arial"/>
          <w:sz w:val="28"/>
          <w:szCs w:val="28"/>
          <w:lang w:eastAsia="en-US"/>
        </w:rPr>
      </w:pPr>
      <w:r w:rsidRPr="00790994">
        <w:rPr>
          <w:rFonts w:ascii="Times" w:eastAsiaTheme="minorHAnsi" w:hAnsi="Times" w:cs="Arial"/>
          <w:b/>
          <w:bCs/>
          <w:sz w:val="28"/>
          <w:szCs w:val="28"/>
          <w:lang w:eastAsia="en-US"/>
        </w:rPr>
        <w:t>и представления отчетов подотчетными лицами</w:t>
      </w:r>
    </w:p>
    <w:p w:rsidR="00790994" w:rsidRPr="00790994" w:rsidRDefault="00790994" w:rsidP="00790994">
      <w:pPr>
        <w:autoSpaceDE w:val="0"/>
        <w:autoSpaceDN w:val="0"/>
        <w:adjustRightInd w:val="0"/>
        <w:jc w:val="both"/>
        <w:rPr>
          <w:rFonts w:ascii="Times" w:eastAsiaTheme="minorHAnsi" w:hAnsi="Times" w:cs="Arial"/>
          <w:sz w:val="28"/>
          <w:szCs w:val="28"/>
          <w:lang w:eastAsia="en-US"/>
        </w:rPr>
      </w:pPr>
    </w:p>
    <w:p w:rsidR="002C5D8C" w:rsidRPr="002C5D8C" w:rsidRDefault="002C5D8C" w:rsidP="002C5D8C">
      <w:pPr>
        <w:autoSpaceDE w:val="0"/>
        <w:autoSpaceDN w:val="0"/>
        <w:adjustRightInd w:val="0"/>
        <w:jc w:val="right"/>
        <w:outlineLvl w:val="1"/>
        <w:rPr>
          <w:rFonts w:ascii="Times" w:eastAsiaTheme="minorHAnsi" w:hAnsi="Times" w:cs="Arial"/>
          <w:sz w:val="28"/>
          <w:szCs w:val="28"/>
          <w:lang w:eastAsia="en-US"/>
        </w:rPr>
      </w:pPr>
      <w:r w:rsidRPr="002C5D8C">
        <w:rPr>
          <w:rFonts w:ascii="Times" w:eastAsiaTheme="minorHAnsi" w:hAnsi="Times" w:cs="Arial"/>
          <w:sz w:val="28"/>
          <w:szCs w:val="28"/>
          <w:lang w:eastAsia="en-US"/>
        </w:rPr>
        <w:t xml:space="preserve">Приложение </w:t>
      </w:r>
      <w:r>
        <w:rPr>
          <w:rFonts w:ascii="Times" w:eastAsiaTheme="minorHAnsi" w:hAnsi="Times" w:cs="Arial"/>
          <w:sz w:val="28"/>
          <w:szCs w:val="28"/>
          <w:lang w:eastAsia="en-US"/>
        </w:rPr>
        <w:t>№</w:t>
      </w:r>
      <w:r w:rsidRPr="002C5D8C">
        <w:rPr>
          <w:rFonts w:ascii="Times" w:eastAsiaTheme="minorHAnsi" w:hAnsi="Times" w:cs="Arial"/>
          <w:sz w:val="28"/>
          <w:szCs w:val="28"/>
          <w:lang w:eastAsia="en-US"/>
        </w:rPr>
        <w:t xml:space="preserve"> </w:t>
      </w:r>
      <w:r>
        <w:rPr>
          <w:rFonts w:ascii="Times" w:eastAsiaTheme="minorHAnsi" w:hAnsi="Times" w:cs="Arial"/>
          <w:sz w:val="28"/>
          <w:szCs w:val="28"/>
          <w:lang w:eastAsia="en-US"/>
        </w:rPr>
        <w:t>6</w:t>
      </w:r>
    </w:p>
    <w:p w:rsidR="002C5D8C" w:rsidRPr="002C5D8C" w:rsidRDefault="002C5D8C" w:rsidP="002C5D8C">
      <w:pPr>
        <w:autoSpaceDE w:val="0"/>
        <w:autoSpaceDN w:val="0"/>
        <w:adjustRightInd w:val="0"/>
        <w:jc w:val="right"/>
        <w:rPr>
          <w:rFonts w:ascii="Times" w:eastAsiaTheme="minorHAnsi" w:hAnsi="Times" w:cs="Arial"/>
          <w:sz w:val="28"/>
          <w:szCs w:val="28"/>
          <w:lang w:eastAsia="en-US"/>
        </w:rPr>
      </w:pPr>
      <w:r w:rsidRPr="002C5D8C">
        <w:rPr>
          <w:rFonts w:ascii="Times" w:eastAsiaTheme="minorHAnsi" w:hAnsi="Times" w:cs="Arial"/>
          <w:sz w:val="28"/>
          <w:szCs w:val="28"/>
          <w:lang w:eastAsia="en-US"/>
        </w:rPr>
        <w:t>к Учетной политике</w:t>
      </w:r>
    </w:p>
    <w:p w:rsidR="002C5D8C" w:rsidRPr="002C5D8C" w:rsidRDefault="002C5D8C" w:rsidP="002C5D8C">
      <w:pPr>
        <w:autoSpaceDE w:val="0"/>
        <w:autoSpaceDN w:val="0"/>
        <w:adjustRightInd w:val="0"/>
        <w:jc w:val="right"/>
        <w:rPr>
          <w:rFonts w:ascii="Times" w:eastAsiaTheme="minorHAnsi" w:hAnsi="Times" w:cs="Arial"/>
          <w:sz w:val="28"/>
          <w:szCs w:val="28"/>
          <w:lang w:eastAsia="en-US"/>
        </w:rPr>
      </w:pPr>
      <w:r w:rsidRPr="002C5D8C">
        <w:rPr>
          <w:rFonts w:ascii="Times" w:eastAsiaTheme="minorHAnsi" w:hAnsi="Times" w:cs="Arial"/>
          <w:sz w:val="28"/>
          <w:szCs w:val="28"/>
          <w:lang w:eastAsia="en-US"/>
        </w:rPr>
        <w:t>для целей бухгалтерского учета</w:t>
      </w:r>
    </w:p>
    <w:p w:rsidR="002C5D8C" w:rsidRPr="002C5D8C" w:rsidRDefault="002C5D8C" w:rsidP="002C5D8C">
      <w:pPr>
        <w:autoSpaceDE w:val="0"/>
        <w:autoSpaceDN w:val="0"/>
        <w:adjustRightInd w:val="0"/>
        <w:jc w:val="both"/>
        <w:rPr>
          <w:rFonts w:ascii="Times" w:eastAsiaTheme="minorHAnsi" w:hAnsi="Times" w:cs="Arial"/>
          <w:sz w:val="28"/>
          <w:szCs w:val="28"/>
          <w:lang w:eastAsia="en-US"/>
        </w:rPr>
      </w:pPr>
    </w:p>
    <w:p w:rsidR="002C5D8C" w:rsidRPr="002C5D8C" w:rsidRDefault="002C5D8C" w:rsidP="002C5D8C">
      <w:pPr>
        <w:autoSpaceDE w:val="0"/>
        <w:autoSpaceDN w:val="0"/>
        <w:adjustRightInd w:val="0"/>
        <w:jc w:val="center"/>
        <w:rPr>
          <w:rFonts w:ascii="Times" w:eastAsiaTheme="minorHAnsi" w:hAnsi="Times" w:cs="Arial"/>
          <w:sz w:val="28"/>
          <w:szCs w:val="28"/>
          <w:lang w:eastAsia="en-US"/>
        </w:rPr>
      </w:pPr>
      <w:bookmarkStart w:id="102" w:name="Par1253"/>
      <w:bookmarkEnd w:id="102"/>
      <w:r w:rsidRPr="002C5D8C">
        <w:rPr>
          <w:rFonts w:ascii="Times" w:eastAsiaTheme="minorHAnsi" w:hAnsi="Times" w:cs="Arial"/>
          <w:b/>
          <w:bCs/>
          <w:sz w:val="28"/>
          <w:szCs w:val="28"/>
          <w:lang w:eastAsia="en-US"/>
        </w:rPr>
        <w:t>Положение о внутреннем финансовом контроле</w:t>
      </w:r>
    </w:p>
    <w:p w:rsidR="002C5D8C" w:rsidRPr="002C5D8C" w:rsidRDefault="002C5D8C" w:rsidP="002C5D8C">
      <w:pPr>
        <w:autoSpaceDE w:val="0"/>
        <w:autoSpaceDN w:val="0"/>
        <w:adjustRightInd w:val="0"/>
        <w:jc w:val="both"/>
        <w:rPr>
          <w:rFonts w:ascii="Times" w:eastAsiaTheme="minorHAnsi" w:hAnsi="Times" w:cs="Arial"/>
          <w:sz w:val="28"/>
          <w:szCs w:val="28"/>
          <w:lang w:eastAsia="en-US"/>
        </w:rPr>
      </w:pPr>
    </w:p>
    <w:sectPr w:rsidR="002C5D8C" w:rsidRPr="002C5D8C">
      <w:footerReference w:type="defaul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6BF" w:rsidRDefault="001C76BF" w:rsidP="001E0A5D">
      <w:r>
        <w:separator/>
      </w:r>
    </w:p>
  </w:endnote>
  <w:endnote w:type="continuationSeparator" w:id="0">
    <w:p w:rsidR="001C76BF" w:rsidRDefault="001C76BF" w:rsidP="001E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388741"/>
      <w:docPartObj>
        <w:docPartGallery w:val="Page Numbers (Bottom of Page)"/>
        <w:docPartUnique/>
      </w:docPartObj>
    </w:sdtPr>
    <w:sdtEndPr/>
    <w:sdtContent>
      <w:p w:rsidR="002228EF" w:rsidRDefault="002228EF">
        <w:pPr>
          <w:pStyle w:val="a8"/>
          <w:jc w:val="center"/>
        </w:pPr>
        <w:r>
          <w:fldChar w:fldCharType="begin"/>
        </w:r>
        <w:r>
          <w:instrText>PAGE   \* MERGEFORMAT</w:instrText>
        </w:r>
        <w:r>
          <w:fldChar w:fldCharType="separate"/>
        </w:r>
        <w:r w:rsidR="004F5292">
          <w:rPr>
            <w:noProof/>
          </w:rPr>
          <w:t>2</w:t>
        </w:r>
        <w:r>
          <w:fldChar w:fldCharType="end"/>
        </w:r>
      </w:p>
    </w:sdtContent>
  </w:sdt>
  <w:p w:rsidR="002228EF" w:rsidRDefault="002228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6BF" w:rsidRDefault="001C76BF" w:rsidP="001E0A5D">
      <w:r>
        <w:separator/>
      </w:r>
    </w:p>
  </w:footnote>
  <w:footnote w:type="continuationSeparator" w:id="0">
    <w:p w:rsidR="001C76BF" w:rsidRDefault="001C76BF" w:rsidP="001E0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1C08A68"/>
    <w:lvl w:ilvl="0">
      <w:start w:val="1"/>
      <w:numFmt w:val="bullet"/>
      <w:pStyle w:val="a"/>
      <w:lvlText w:val=""/>
      <w:lvlJc w:val="left"/>
      <w:pPr>
        <w:tabs>
          <w:tab w:val="num" w:pos="360"/>
        </w:tabs>
        <w:ind w:left="360" w:hanging="360"/>
      </w:pPr>
      <w:rPr>
        <w:rFonts w:ascii="Symbol" w:hAnsi="Symbol" w:hint="default"/>
      </w:rPr>
    </w:lvl>
  </w:abstractNum>
  <w:abstractNum w:abstractNumId="1">
    <w:nsid w:val="271D41B4"/>
    <w:multiLevelType w:val="multilevel"/>
    <w:tmpl w:val="5F4EC29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5AA7D3E"/>
    <w:multiLevelType w:val="hybridMultilevel"/>
    <w:tmpl w:val="3074256C"/>
    <w:lvl w:ilvl="0" w:tplc="4386CEA8">
      <w:start w:val="1"/>
      <w:numFmt w:val="bullet"/>
      <w:lvlRestart w:val="0"/>
      <w:lvlText w:val=""/>
      <w:lvlJc w:val="left"/>
      <w:pPr>
        <w:tabs>
          <w:tab w:val="num" w:pos="1563"/>
        </w:tabs>
        <w:ind w:left="1563" w:hanging="363"/>
      </w:pPr>
      <w:rPr>
        <w:rFonts w:ascii="Symbol" w:hAnsi="Symbol" w:hint="default"/>
        <w:color w:val="auto"/>
        <w:sz w:val="16"/>
        <w:szCs w:val="16"/>
      </w:rPr>
    </w:lvl>
    <w:lvl w:ilvl="1" w:tplc="09C6551A">
      <w:start w:val="1"/>
      <w:numFmt w:val="bullet"/>
      <w:lvlText w:val=""/>
      <w:lvlJc w:val="left"/>
      <w:pPr>
        <w:tabs>
          <w:tab w:val="num" w:pos="1440"/>
        </w:tabs>
        <w:ind w:left="1440" w:hanging="360"/>
      </w:pPr>
      <w:rPr>
        <w:rFonts w:ascii="Symbol" w:hAnsi="Symbol" w:hint="default"/>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98"/>
    <w:rsid w:val="000032CE"/>
    <w:rsid w:val="00003931"/>
    <w:rsid w:val="00014987"/>
    <w:rsid w:val="000208EC"/>
    <w:rsid w:val="00021BDF"/>
    <w:rsid w:val="0002527F"/>
    <w:rsid w:val="00026323"/>
    <w:rsid w:val="00026C7B"/>
    <w:rsid w:val="00033455"/>
    <w:rsid w:val="000364E5"/>
    <w:rsid w:val="00043398"/>
    <w:rsid w:val="00050D31"/>
    <w:rsid w:val="000515E4"/>
    <w:rsid w:val="00057EF9"/>
    <w:rsid w:val="00060B88"/>
    <w:rsid w:val="00064F9C"/>
    <w:rsid w:val="0007707B"/>
    <w:rsid w:val="000924E8"/>
    <w:rsid w:val="00094EFC"/>
    <w:rsid w:val="000967BB"/>
    <w:rsid w:val="000A6EBF"/>
    <w:rsid w:val="000B3A7B"/>
    <w:rsid w:val="000B3AF3"/>
    <w:rsid w:val="000B565B"/>
    <w:rsid w:val="000B62BC"/>
    <w:rsid w:val="000C3410"/>
    <w:rsid w:val="000C59BB"/>
    <w:rsid w:val="000D6E08"/>
    <w:rsid w:val="000E45D1"/>
    <w:rsid w:val="000F09EE"/>
    <w:rsid w:val="000F11E9"/>
    <w:rsid w:val="0010265F"/>
    <w:rsid w:val="00111733"/>
    <w:rsid w:val="00113991"/>
    <w:rsid w:val="001143FE"/>
    <w:rsid w:val="001148C1"/>
    <w:rsid w:val="00115202"/>
    <w:rsid w:val="00125102"/>
    <w:rsid w:val="00147029"/>
    <w:rsid w:val="00152D17"/>
    <w:rsid w:val="00176E90"/>
    <w:rsid w:val="00180CD7"/>
    <w:rsid w:val="00182E81"/>
    <w:rsid w:val="00185B77"/>
    <w:rsid w:val="00185C67"/>
    <w:rsid w:val="001A08D3"/>
    <w:rsid w:val="001B44B4"/>
    <w:rsid w:val="001C7417"/>
    <w:rsid w:val="001C76BF"/>
    <w:rsid w:val="001D0519"/>
    <w:rsid w:val="001D15DB"/>
    <w:rsid w:val="001D285D"/>
    <w:rsid w:val="001D3ECC"/>
    <w:rsid w:val="001D52CF"/>
    <w:rsid w:val="001E0A5D"/>
    <w:rsid w:val="001E31BD"/>
    <w:rsid w:val="001E4036"/>
    <w:rsid w:val="001F3A76"/>
    <w:rsid w:val="001F7ADC"/>
    <w:rsid w:val="00203900"/>
    <w:rsid w:val="00214A89"/>
    <w:rsid w:val="002228EF"/>
    <w:rsid w:val="00231A5C"/>
    <w:rsid w:val="00246942"/>
    <w:rsid w:val="00250D41"/>
    <w:rsid w:val="00252298"/>
    <w:rsid w:val="00253A39"/>
    <w:rsid w:val="00254D8E"/>
    <w:rsid w:val="00261E99"/>
    <w:rsid w:val="0027193E"/>
    <w:rsid w:val="0027233A"/>
    <w:rsid w:val="00284264"/>
    <w:rsid w:val="00285376"/>
    <w:rsid w:val="002923E2"/>
    <w:rsid w:val="002973FE"/>
    <w:rsid w:val="002A06DF"/>
    <w:rsid w:val="002A264B"/>
    <w:rsid w:val="002A53AA"/>
    <w:rsid w:val="002B2C3A"/>
    <w:rsid w:val="002B6191"/>
    <w:rsid w:val="002C5C4C"/>
    <w:rsid w:val="002C5D8C"/>
    <w:rsid w:val="002D429D"/>
    <w:rsid w:val="002E3F5D"/>
    <w:rsid w:val="002E487D"/>
    <w:rsid w:val="002E4C16"/>
    <w:rsid w:val="002E4C66"/>
    <w:rsid w:val="002E5F7E"/>
    <w:rsid w:val="002E7BA2"/>
    <w:rsid w:val="002F0998"/>
    <w:rsid w:val="003000AE"/>
    <w:rsid w:val="003124CF"/>
    <w:rsid w:val="00313A4C"/>
    <w:rsid w:val="00313C0D"/>
    <w:rsid w:val="00314EF0"/>
    <w:rsid w:val="00317C1C"/>
    <w:rsid w:val="00320311"/>
    <w:rsid w:val="00323F41"/>
    <w:rsid w:val="0032602C"/>
    <w:rsid w:val="00331420"/>
    <w:rsid w:val="0033298B"/>
    <w:rsid w:val="00335269"/>
    <w:rsid w:val="003424BC"/>
    <w:rsid w:val="003445A0"/>
    <w:rsid w:val="00350AC9"/>
    <w:rsid w:val="00351859"/>
    <w:rsid w:val="00352A41"/>
    <w:rsid w:val="00352B75"/>
    <w:rsid w:val="0035456E"/>
    <w:rsid w:val="00354C31"/>
    <w:rsid w:val="00375636"/>
    <w:rsid w:val="003906D0"/>
    <w:rsid w:val="00392C16"/>
    <w:rsid w:val="003954A0"/>
    <w:rsid w:val="003A185A"/>
    <w:rsid w:val="003B26CA"/>
    <w:rsid w:val="003C38DD"/>
    <w:rsid w:val="003D5696"/>
    <w:rsid w:val="003D5F24"/>
    <w:rsid w:val="003E6FFF"/>
    <w:rsid w:val="004001AC"/>
    <w:rsid w:val="0040392C"/>
    <w:rsid w:val="00405395"/>
    <w:rsid w:val="00407278"/>
    <w:rsid w:val="004074E3"/>
    <w:rsid w:val="004226E4"/>
    <w:rsid w:val="00425FAC"/>
    <w:rsid w:val="00432F05"/>
    <w:rsid w:val="00444CB6"/>
    <w:rsid w:val="00444FBE"/>
    <w:rsid w:val="00466A2B"/>
    <w:rsid w:val="0047008C"/>
    <w:rsid w:val="00471D46"/>
    <w:rsid w:val="00471D87"/>
    <w:rsid w:val="00493F2D"/>
    <w:rsid w:val="00494C0A"/>
    <w:rsid w:val="004958BE"/>
    <w:rsid w:val="004A03B1"/>
    <w:rsid w:val="004A1520"/>
    <w:rsid w:val="004A50DD"/>
    <w:rsid w:val="004B3856"/>
    <w:rsid w:val="004B4D03"/>
    <w:rsid w:val="004C5AF6"/>
    <w:rsid w:val="004D0578"/>
    <w:rsid w:val="004E36CA"/>
    <w:rsid w:val="004E3A43"/>
    <w:rsid w:val="004E6DF8"/>
    <w:rsid w:val="004F5292"/>
    <w:rsid w:val="00504E54"/>
    <w:rsid w:val="00517415"/>
    <w:rsid w:val="00520F13"/>
    <w:rsid w:val="00524356"/>
    <w:rsid w:val="00537DD4"/>
    <w:rsid w:val="005441DC"/>
    <w:rsid w:val="005545E7"/>
    <w:rsid w:val="00565C7A"/>
    <w:rsid w:val="00577D12"/>
    <w:rsid w:val="005A2AF3"/>
    <w:rsid w:val="005A2D25"/>
    <w:rsid w:val="005A7380"/>
    <w:rsid w:val="005C03E1"/>
    <w:rsid w:val="005C3CF5"/>
    <w:rsid w:val="005C4E59"/>
    <w:rsid w:val="005D0F30"/>
    <w:rsid w:val="005D20DD"/>
    <w:rsid w:val="005D4EB3"/>
    <w:rsid w:val="005D5A6A"/>
    <w:rsid w:val="005D7C47"/>
    <w:rsid w:val="005E255C"/>
    <w:rsid w:val="005E4C11"/>
    <w:rsid w:val="005E50DD"/>
    <w:rsid w:val="005E775A"/>
    <w:rsid w:val="006024F4"/>
    <w:rsid w:val="006037DB"/>
    <w:rsid w:val="0060657D"/>
    <w:rsid w:val="00606669"/>
    <w:rsid w:val="006101F8"/>
    <w:rsid w:val="00611832"/>
    <w:rsid w:val="006179F0"/>
    <w:rsid w:val="00632192"/>
    <w:rsid w:val="00640383"/>
    <w:rsid w:val="00642B08"/>
    <w:rsid w:val="00643FBE"/>
    <w:rsid w:val="006545F1"/>
    <w:rsid w:val="006653B9"/>
    <w:rsid w:val="0066599C"/>
    <w:rsid w:val="00671EFF"/>
    <w:rsid w:val="006910E4"/>
    <w:rsid w:val="0069782F"/>
    <w:rsid w:val="006A2ACB"/>
    <w:rsid w:val="006A4D36"/>
    <w:rsid w:val="006A68DE"/>
    <w:rsid w:val="006A7205"/>
    <w:rsid w:val="006A79E7"/>
    <w:rsid w:val="006D5611"/>
    <w:rsid w:val="006F0D3E"/>
    <w:rsid w:val="006F78F7"/>
    <w:rsid w:val="007107A0"/>
    <w:rsid w:val="00720CD0"/>
    <w:rsid w:val="00725158"/>
    <w:rsid w:val="00733900"/>
    <w:rsid w:val="007468AD"/>
    <w:rsid w:val="0076327D"/>
    <w:rsid w:val="00765461"/>
    <w:rsid w:val="00765BBE"/>
    <w:rsid w:val="007763FA"/>
    <w:rsid w:val="007771E9"/>
    <w:rsid w:val="00784053"/>
    <w:rsid w:val="00790994"/>
    <w:rsid w:val="00791960"/>
    <w:rsid w:val="00791970"/>
    <w:rsid w:val="007B2221"/>
    <w:rsid w:val="007C671F"/>
    <w:rsid w:val="007C6D3E"/>
    <w:rsid w:val="007C71E8"/>
    <w:rsid w:val="007C772A"/>
    <w:rsid w:val="007D3A93"/>
    <w:rsid w:val="007D4999"/>
    <w:rsid w:val="007E5469"/>
    <w:rsid w:val="007F30A9"/>
    <w:rsid w:val="007F3A2B"/>
    <w:rsid w:val="007F5D71"/>
    <w:rsid w:val="007F774C"/>
    <w:rsid w:val="008014AD"/>
    <w:rsid w:val="00801E49"/>
    <w:rsid w:val="00805B2B"/>
    <w:rsid w:val="008078B2"/>
    <w:rsid w:val="00811A03"/>
    <w:rsid w:val="00825675"/>
    <w:rsid w:val="008268E4"/>
    <w:rsid w:val="008378AE"/>
    <w:rsid w:val="008454F0"/>
    <w:rsid w:val="008526D9"/>
    <w:rsid w:val="00856CB6"/>
    <w:rsid w:val="00867F79"/>
    <w:rsid w:val="00893CB2"/>
    <w:rsid w:val="008A377D"/>
    <w:rsid w:val="008A5CA1"/>
    <w:rsid w:val="008B01FF"/>
    <w:rsid w:val="008B1A1E"/>
    <w:rsid w:val="008B7B7A"/>
    <w:rsid w:val="008C4129"/>
    <w:rsid w:val="008C6A94"/>
    <w:rsid w:val="008E125E"/>
    <w:rsid w:val="008F3242"/>
    <w:rsid w:val="008F6681"/>
    <w:rsid w:val="008F6A56"/>
    <w:rsid w:val="008F7D56"/>
    <w:rsid w:val="00902026"/>
    <w:rsid w:val="00907367"/>
    <w:rsid w:val="00915381"/>
    <w:rsid w:val="00925A3A"/>
    <w:rsid w:val="00930F82"/>
    <w:rsid w:val="00940C16"/>
    <w:rsid w:val="00942E18"/>
    <w:rsid w:val="00947AFF"/>
    <w:rsid w:val="00950624"/>
    <w:rsid w:val="009534F4"/>
    <w:rsid w:val="00955FC6"/>
    <w:rsid w:val="009613D0"/>
    <w:rsid w:val="009677A1"/>
    <w:rsid w:val="00972AB8"/>
    <w:rsid w:val="00975EE9"/>
    <w:rsid w:val="009763B4"/>
    <w:rsid w:val="00985961"/>
    <w:rsid w:val="00991066"/>
    <w:rsid w:val="009947CF"/>
    <w:rsid w:val="009A20D8"/>
    <w:rsid w:val="009B38EA"/>
    <w:rsid w:val="009C32F9"/>
    <w:rsid w:val="009C4F77"/>
    <w:rsid w:val="009C56B2"/>
    <w:rsid w:val="009E5057"/>
    <w:rsid w:val="009F2838"/>
    <w:rsid w:val="009F36B4"/>
    <w:rsid w:val="00A0250F"/>
    <w:rsid w:val="00A033DC"/>
    <w:rsid w:val="00A0439F"/>
    <w:rsid w:val="00A155D0"/>
    <w:rsid w:val="00A23F03"/>
    <w:rsid w:val="00A24434"/>
    <w:rsid w:val="00A31010"/>
    <w:rsid w:val="00A41245"/>
    <w:rsid w:val="00A50000"/>
    <w:rsid w:val="00A5099D"/>
    <w:rsid w:val="00A53D27"/>
    <w:rsid w:val="00A60D36"/>
    <w:rsid w:val="00A77CC3"/>
    <w:rsid w:val="00A81398"/>
    <w:rsid w:val="00A82E0A"/>
    <w:rsid w:val="00A92DB0"/>
    <w:rsid w:val="00A94017"/>
    <w:rsid w:val="00A96AEB"/>
    <w:rsid w:val="00AA1F11"/>
    <w:rsid w:val="00AA2064"/>
    <w:rsid w:val="00AA23DC"/>
    <w:rsid w:val="00AA2957"/>
    <w:rsid w:val="00AB0434"/>
    <w:rsid w:val="00AB3AA9"/>
    <w:rsid w:val="00AB5DBC"/>
    <w:rsid w:val="00AB5FE9"/>
    <w:rsid w:val="00AB7180"/>
    <w:rsid w:val="00AC0125"/>
    <w:rsid w:val="00AE4C40"/>
    <w:rsid w:val="00AF24E6"/>
    <w:rsid w:val="00AF45D7"/>
    <w:rsid w:val="00B00CF8"/>
    <w:rsid w:val="00B215FD"/>
    <w:rsid w:val="00B24AE4"/>
    <w:rsid w:val="00B26D22"/>
    <w:rsid w:val="00B32AE6"/>
    <w:rsid w:val="00B33D7C"/>
    <w:rsid w:val="00B33DE7"/>
    <w:rsid w:val="00B462DA"/>
    <w:rsid w:val="00B515DF"/>
    <w:rsid w:val="00B52B3A"/>
    <w:rsid w:val="00B61A0D"/>
    <w:rsid w:val="00B62725"/>
    <w:rsid w:val="00B63786"/>
    <w:rsid w:val="00B65764"/>
    <w:rsid w:val="00B75E2E"/>
    <w:rsid w:val="00B87FC8"/>
    <w:rsid w:val="00B9487C"/>
    <w:rsid w:val="00B95223"/>
    <w:rsid w:val="00B95A7C"/>
    <w:rsid w:val="00B96B96"/>
    <w:rsid w:val="00BA51ED"/>
    <w:rsid w:val="00BB08B8"/>
    <w:rsid w:val="00BB1E73"/>
    <w:rsid w:val="00BB387A"/>
    <w:rsid w:val="00BC04FA"/>
    <w:rsid w:val="00BD20FF"/>
    <w:rsid w:val="00BD335B"/>
    <w:rsid w:val="00BD728A"/>
    <w:rsid w:val="00BE108D"/>
    <w:rsid w:val="00BE2F2F"/>
    <w:rsid w:val="00BF5D3A"/>
    <w:rsid w:val="00C07BFB"/>
    <w:rsid w:val="00C15295"/>
    <w:rsid w:val="00C21C1B"/>
    <w:rsid w:val="00C22039"/>
    <w:rsid w:val="00C228D8"/>
    <w:rsid w:val="00C30DD3"/>
    <w:rsid w:val="00C3480D"/>
    <w:rsid w:val="00C401D8"/>
    <w:rsid w:val="00C43A86"/>
    <w:rsid w:val="00C50E8A"/>
    <w:rsid w:val="00C51FAF"/>
    <w:rsid w:val="00C62F79"/>
    <w:rsid w:val="00C71CF6"/>
    <w:rsid w:val="00C756C1"/>
    <w:rsid w:val="00C841B3"/>
    <w:rsid w:val="00C8505B"/>
    <w:rsid w:val="00CA1F7B"/>
    <w:rsid w:val="00CA64E2"/>
    <w:rsid w:val="00CD488C"/>
    <w:rsid w:val="00CE0581"/>
    <w:rsid w:val="00CE3BDC"/>
    <w:rsid w:val="00CE4FD8"/>
    <w:rsid w:val="00CE51CC"/>
    <w:rsid w:val="00CF0011"/>
    <w:rsid w:val="00CF2D99"/>
    <w:rsid w:val="00CF539B"/>
    <w:rsid w:val="00CF6D00"/>
    <w:rsid w:val="00CF7958"/>
    <w:rsid w:val="00D0758A"/>
    <w:rsid w:val="00D110BB"/>
    <w:rsid w:val="00D17898"/>
    <w:rsid w:val="00D2156F"/>
    <w:rsid w:val="00D23454"/>
    <w:rsid w:val="00D25046"/>
    <w:rsid w:val="00D31C11"/>
    <w:rsid w:val="00D32EF9"/>
    <w:rsid w:val="00D44D23"/>
    <w:rsid w:val="00D575B0"/>
    <w:rsid w:val="00D73E13"/>
    <w:rsid w:val="00D84C7F"/>
    <w:rsid w:val="00D94DB3"/>
    <w:rsid w:val="00D97A58"/>
    <w:rsid w:val="00DB1502"/>
    <w:rsid w:val="00DC3D70"/>
    <w:rsid w:val="00DE0D48"/>
    <w:rsid w:val="00DE1E7E"/>
    <w:rsid w:val="00DE2CD8"/>
    <w:rsid w:val="00DE3CF6"/>
    <w:rsid w:val="00DF5455"/>
    <w:rsid w:val="00DF5815"/>
    <w:rsid w:val="00E27CF7"/>
    <w:rsid w:val="00E31772"/>
    <w:rsid w:val="00E4086F"/>
    <w:rsid w:val="00E430E6"/>
    <w:rsid w:val="00E47E8F"/>
    <w:rsid w:val="00E55843"/>
    <w:rsid w:val="00E56985"/>
    <w:rsid w:val="00E610A3"/>
    <w:rsid w:val="00E64EC6"/>
    <w:rsid w:val="00E65EF2"/>
    <w:rsid w:val="00E70DEC"/>
    <w:rsid w:val="00E71B0A"/>
    <w:rsid w:val="00E832DD"/>
    <w:rsid w:val="00E87719"/>
    <w:rsid w:val="00E938F7"/>
    <w:rsid w:val="00EA0686"/>
    <w:rsid w:val="00EB1701"/>
    <w:rsid w:val="00EB2651"/>
    <w:rsid w:val="00EB5A51"/>
    <w:rsid w:val="00EC129E"/>
    <w:rsid w:val="00EC28F7"/>
    <w:rsid w:val="00EC426F"/>
    <w:rsid w:val="00EC5331"/>
    <w:rsid w:val="00EC554D"/>
    <w:rsid w:val="00ED517A"/>
    <w:rsid w:val="00EE6482"/>
    <w:rsid w:val="00F05C07"/>
    <w:rsid w:val="00F209DC"/>
    <w:rsid w:val="00F26455"/>
    <w:rsid w:val="00F44365"/>
    <w:rsid w:val="00F46029"/>
    <w:rsid w:val="00F50B88"/>
    <w:rsid w:val="00F57FD0"/>
    <w:rsid w:val="00F608ED"/>
    <w:rsid w:val="00F63E9B"/>
    <w:rsid w:val="00F71309"/>
    <w:rsid w:val="00F74594"/>
    <w:rsid w:val="00F755ED"/>
    <w:rsid w:val="00F77367"/>
    <w:rsid w:val="00F77C28"/>
    <w:rsid w:val="00F844CD"/>
    <w:rsid w:val="00F855F9"/>
    <w:rsid w:val="00FA4015"/>
    <w:rsid w:val="00FA52A6"/>
    <w:rsid w:val="00FB7C59"/>
    <w:rsid w:val="00FB7EA2"/>
    <w:rsid w:val="00FC1A30"/>
    <w:rsid w:val="00FC368F"/>
    <w:rsid w:val="00FC505B"/>
    <w:rsid w:val="00FD0BBF"/>
    <w:rsid w:val="00FD5A55"/>
    <w:rsid w:val="00FE7E2C"/>
    <w:rsid w:val="00FF6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789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E0A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1E0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8454F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8454F0"/>
    <w:pPr>
      <w:keepNext/>
      <w:jc w:val="center"/>
      <w:outlineLvl w:val="3"/>
    </w:pPr>
    <w:rPr>
      <w:rFonts w:ascii="Arial Narrow" w:hAnsi="Arial Narrow"/>
      <w:b/>
      <w:bCs/>
      <w:color w:val="000080"/>
    </w:rPr>
  </w:style>
  <w:style w:type="paragraph" w:styleId="5">
    <w:name w:val="heading 5"/>
    <w:basedOn w:val="a0"/>
    <w:link w:val="50"/>
    <w:qFormat/>
    <w:rsid w:val="008454F0"/>
    <w:pPr>
      <w:spacing w:before="100" w:beforeAutospacing="1" w:after="100" w:afterAutospacing="1"/>
      <w:outlineLvl w:val="4"/>
    </w:pPr>
    <w:rPr>
      <w:rFonts w:ascii="Arial Unicode MS" w:eastAsia="Arial Unicode MS" w:hAnsi="Arial Unicode MS" w:cs="Arial Unicode MS"/>
      <w:b/>
      <w:bCs/>
      <w:sz w:val="20"/>
      <w:szCs w:val="20"/>
    </w:rPr>
  </w:style>
  <w:style w:type="paragraph" w:styleId="6">
    <w:name w:val="heading 6"/>
    <w:basedOn w:val="a0"/>
    <w:next w:val="a0"/>
    <w:link w:val="60"/>
    <w:qFormat/>
    <w:rsid w:val="008454F0"/>
    <w:pPr>
      <w:keepNext/>
      <w:spacing w:line="480" w:lineRule="auto"/>
      <w:jc w:val="right"/>
      <w:outlineLvl w:val="5"/>
    </w:pPr>
    <w:rPr>
      <w:rFonts w:ascii="Arial" w:hAnsi="Arial"/>
      <w:bCs/>
      <w:smallCaps/>
      <w:color w:val="000080"/>
      <w:sz w:val="32"/>
    </w:rPr>
  </w:style>
  <w:style w:type="paragraph" w:styleId="7">
    <w:name w:val="heading 7"/>
    <w:basedOn w:val="a0"/>
    <w:next w:val="a0"/>
    <w:link w:val="70"/>
    <w:qFormat/>
    <w:rsid w:val="00D17898"/>
    <w:pPr>
      <w:keepNext/>
      <w:spacing w:line="480" w:lineRule="auto"/>
      <w:jc w:val="center"/>
      <w:outlineLvl w:val="6"/>
    </w:pPr>
    <w:rPr>
      <w:rFonts w:ascii="Arial" w:hAnsi="Arial"/>
      <w:b/>
      <w:smallCaps/>
      <w:color w:val="00008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E0A5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1E0A5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8454F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8454F0"/>
    <w:rPr>
      <w:rFonts w:ascii="Arial Narrow" w:eastAsia="Times New Roman" w:hAnsi="Arial Narrow" w:cs="Times New Roman"/>
      <w:b/>
      <w:bCs/>
      <w:color w:val="000080"/>
      <w:sz w:val="24"/>
      <w:szCs w:val="24"/>
      <w:lang w:eastAsia="ru-RU"/>
    </w:rPr>
  </w:style>
  <w:style w:type="character" w:customStyle="1" w:styleId="50">
    <w:name w:val="Заголовок 5 Знак"/>
    <w:basedOn w:val="a1"/>
    <w:link w:val="5"/>
    <w:rsid w:val="008454F0"/>
    <w:rPr>
      <w:rFonts w:ascii="Arial Unicode MS" w:eastAsia="Arial Unicode MS" w:hAnsi="Arial Unicode MS" w:cs="Arial Unicode MS"/>
      <w:b/>
      <w:bCs/>
      <w:sz w:val="20"/>
      <w:szCs w:val="20"/>
      <w:lang w:eastAsia="ru-RU"/>
    </w:rPr>
  </w:style>
  <w:style w:type="character" w:customStyle="1" w:styleId="60">
    <w:name w:val="Заголовок 6 Знак"/>
    <w:basedOn w:val="a1"/>
    <w:link w:val="6"/>
    <w:rsid w:val="008454F0"/>
    <w:rPr>
      <w:rFonts w:ascii="Arial" w:eastAsia="Times New Roman" w:hAnsi="Arial" w:cs="Times New Roman"/>
      <w:bCs/>
      <w:smallCaps/>
      <w:color w:val="000080"/>
      <w:sz w:val="32"/>
      <w:szCs w:val="24"/>
      <w:lang w:eastAsia="ru-RU"/>
    </w:rPr>
  </w:style>
  <w:style w:type="character" w:customStyle="1" w:styleId="70">
    <w:name w:val="Заголовок 7 Знак"/>
    <w:basedOn w:val="a1"/>
    <w:link w:val="7"/>
    <w:rsid w:val="00D17898"/>
    <w:rPr>
      <w:rFonts w:ascii="Arial" w:eastAsia="Times New Roman" w:hAnsi="Arial" w:cs="Times New Roman"/>
      <w:b/>
      <w:smallCaps/>
      <w:color w:val="000080"/>
      <w:sz w:val="28"/>
      <w:szCs w:val="24"/>
      <w:lang w:eastAsia="ru-RU"/>
    </w:rPr>
  </w:style>
  <w:style w:type="paragraph" w:customStyle="1" w:styleId="11">
    <w:name w:val="Обычный1"/>
    <w:rsid w:val="00D17898"/>
    <w:pPr>
      <w:spacing w:after="0" w:line="240" w:lineRule="auto"/>
    </w:pPr>
    <w:rPr>
      <w:rFonts w:ascii="Times New Roman" w:eastAsia="Times New Roman" w:hAnsi="Times New Roman" w:cs="Times New Roman"/>
      <w:sz w:val="20"/>
      <w:szCs w:val="20"/>
      <w:lang w:eastAsia="ru-RU"/>
    </w:rPr>
  </w:style>
  <w:style w:type="paragraph" w:styleId="a4">
    <w:name w:val="Title"/>
    <w:basedOn w:val="a0"/>
    <w:link w:val="a5"/>
    <w:qFormat/>
    <w:rsid w:val="00D17898"/>
    <w:pPr>
      <w:widowControl w:val="0"/>
      <w:jc w:val="center"/>
    </w:pPr>
    <w:rPr>
      <w:b/>
      <w:sz w:val="20"/>
      <w:szCs w:val="20"/>
    </w:rPr>
  </w:style>
  <w:style w:type="character" w:customStyle="1" w:styleId="a5">
    <w:name w:val="Название Знак"/>
    <w:basedOn w:val="a1"/>
    <w:link w:val="a4"/>
    <w:rsid w:val="00D17898"/>
    <w:rPr>
      <w:rFonts w:ascii="Times New Roman" w:eastAsia="Times New Roman" w:hAnsi="Times New Roman" w:cs="Times New Roman"/>
      <w:b/>
      <w:sz w:val="20"/>
      <w:szCs w:val="20"/>
      <w:lang w:eastAsia="ru-RU"/>
    </w:rPr>
  </w:style>
  <w:style w:type="paragraph" w:styleId="a6">
    <w:name w:val="header"/>
    <w:basedOn w:val="a0"/>
    <w:link w:val="a7"/>
    <w:unhideWhenUsed/>
    <w:rsid w:val="001E0A5D"/>
    <w:pPr>
      <w:tabs>
        <w:tab w:val="center" w:pos="4677"/>
        <w:tab w:val="right" w:pos="9355"/>
      </w:tabs>
    </w:pPr>
  </w:style>
  <w:style w:type="character" w:customStyle="1" w:styleId="a7">
    <w:name w:val="Верхний колонтитул Знак"/>
    <w:basedOn w:val="a1"/>
    <w:link w:val="a6"/>
    <w:uiPriority w:val="99"/>
    <w:rsid w:val="001E0A5D"/>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1E0A5D"/>
    <w:pPr>
      <w:tabs>
        <w:tab w:val="center" w:pos="4677"/>
        <w:tab w:val="right" w:pos="9355"/>
      </w:tabs>
    </w:pPr>
  </w:style>
  <w:style w:type="character" w:customStyle="1" w:styleId="a9">
    <w:name w:val="Нижний колонтитул Знак"/>
    <w:basedOn w:val="a1"/>
    <w:link w:val="a8"/>
    <w:uiPriority w:val="99"/>
    <w:rsid w:val="001E0A5D"/>
    <w:rPr>
      <w:rFonts w:ascii="Times New Roman" w:eastAsia="Times New Roman" w:hAnsi="Times New Roman" w:cs="Times New Roman"/>
      <w:sz w:val="24"/>
      <w:szCs w:val="24"/>
      <w:lang w:eastAsia="ru-RU"/>
    </w:rPr>
  </w:style>
  <w:style w:type="paragraph" w:customStyle="1" w:styleId="aa">
    <w:name w:val="текст предложения"/>
    <w:basedOn w:val="ab"/>
    <w:rsid w:val="001E0A5D"/>
    <w:pPr>
      <w:spacing w:before="120"/>
      <w:jc w:val="both"/>
    </w:pPr>
    <w:rPr>
      <w:szCs w:val="20"/>
    </w:rPr>
  </w:style>
  <w:style w:type="paragraph" w:styleId="ab">
    <w:name w:val="Body Text"/>
    <w:basedOn w:val="a0"/>
    <w:link w:val="ac"/>
    <w:unhideWhenUsed/>
    <w:rsid w:val="001E0A5D"/>
    <w:pPr>
      <w:spacing w:after="120"/>
    </w:pPr>
  </w:style>
  <w:style w:type="character" w:customStyle="1" w:styleId="ac">
    <w:name w:val="Основной текст Знак"/>
    <w:basedOn w:val="a1"/>
    <w:link w:val="ab"/>
    <w:rsid w:val="001E0A5D"/>
    <w:rPr>
      <w:rFonts w:ascii="Times New Roman" w:eastAsia="Times New Roman" w:hAnsi="Times New Roman" w:cs="Times New Roman"/>
      <w:sz w:val="24"/>
      <w:szCs w:val="24"/>
      <w:lang w:eastAsia="ru-RU"/>
    </w:rPr>
  </w:style>
  <w:style w:type="character" w:styleId="ad">
    <w:name w:val="Hyperlink"/>
    <w:uiPriority w:val="99"/>
    <w:rsid w:val="001E0A5D"/>
    <w:rPr>
      <w:color w:val="0000FF"/>
      <w:u w:val="single"/>
    </w:rPr>
  </w:style>
  <w:style w:type="paragraph" w:styleId="12">
    <w:name w:val="toc 1"/>
    <w:basedOn w:val="a0"/>
    <w:next w:val="a0"/>
    <w:autoRedefine/>
    <w:uiPriority w:val="39"/>
    <w:qFormat/>
    <w:rsid w:val="001E0A5D"/>
    <w:pPr>
      <w:tabs>
        <w:tab w:val="left" w:pos="360"/>
        <w:tab w:val="left" w:pos="960"/>
        <w:tab w:val="right" w:leader="dot" w:pos="9923"/>
      </w:tabs>
      <w:spacing w:before="120" w:after="120"/>
    </w:pPr>
    <w:rPr>
      <w:rFonts w:ascii="Arial Narrow" w:hAnsi="Arial Narrow"/>
      <w:bCs/>
      <w:caps/>
      <w:noProof/>
      <w:sz w:val="22"/>
    </w:rPr>
  </w:style>
  <w:style w:type="paragraph" w:styleId="21">
    <w:name w:val="toc 2"/>
    <w:basedOn w:val="a0"/>
    <w:next w:val="a0"/>
    <w:autoRedefine/>
    <w:uiPriority w:val="39"/>
    <w:qFormat/>
    <w:rsid w:val="001E0A5D"/>
    <w:pPr>
      <w:tabs>
        <w:tab w:val="left" w:pos="567"/>
        <w:tab w:val="right" w:leader="dot" w:pos="9923"/>
      </w:tabs>
      <w:ind w:left="284" w:right="425" w:hanging="284"/>
      <w:jc w:val="both"/>
    </w:pPr>
    <w:rPr>
      <w:smallCaps/>
      <w:noProof/>
      <w:spacing w:val="-4"/>
      <w:sz w:val="22"/>
      <w:szCs w:val="22"/>
    </w:rPr>
  </w:style>
  <w:style w:type="paragraph" w:styleId="31">
    <w:name w:val="toc 3"/>
    <w:basedOn w:val="a0"/>
    <w:next w:val="a0"/>
    <w:autoRedefine/>
    <w:uiPriority w:val="39"/>
    <w:qFormat/>
    <w:rsid w:val="001E0A5D"/>
    <w:pPr>
      <w:tabs>
        <w:tab w:val="left" w:pos="1260"/>
        <w:tab w:val="right" w:leader="dot" w:pos="9923"/>
      </w:tabs>
    </w:pPr>
    <w:rPr>
      <w:iCs/>
      <w:noProof/>
      <w:sz w:val="22"/>
      <w:szCs w:val="22"/>
    </w:rPr>
  </w:style>
  <w:style w:type="paragraph" w:customStyle="1" w:styleId="22">
    <w:name w:val="Стиль Заголовок 2"/>
    <w:basedOn w:val="a0"/>
    <w:link w:val="23"/>
    <w:rsid w:val="00A033DC"/>
    <w:pPr>
      <w:tabs>
        <w:tab w:val="left" w:pos="1276"/>
      </w:tabs>
      <w:spacing w:before="240" w:after="120"/>
      <w:ind w:firstLine="709"/>
      <w:jc w:val="both"/>
      <w:outlineLvl w:val="1"/>
    </w:pPr>
    <w:rPr>
      <w:b/>
      <w:smallCaps/>
      <w:sz w:val="26"/>
      <w:szCs w:val="20"/>
    </w:rPr>
  </w:style>
  <w:style w:type="character" w:customStyle="1" w:styleId="23">
    <w:name w:val="Стиль Заголовок 2 Знак"/>
    <w:link w:val="22"/>
    <w:rsid w:val="00A033DC"/>
    <w:rPr>
      <w:rFonts w:ascii="Times New Roman" w:eastAsia="Times New Roman" w:hAnsi="Times New Roman" w:cs="Times New Roman"/>
      <w:b/>
      <w:smallCaps/>
      <w:sz w:val="26"/>
      <w:szCs w:val="20"/>
      <w:lang w:eastAsia="ru-RU"/>
    </w:rPr>
  </w:style>
  <w:style w:type="paragraph" w:customStyle="1" w:styleId="13">
    <w:name w:val="Стиль Заголовок 1"/>
    <w:basedOn w:val="1"/>
    <w:link w:val="14"/>
    <w:autoRedefine/>
    <w:rsid w:val="009C4F77"/>
    <w:pPr>
      <w:keepLines w:val="0"/>
      <w:tabs>
        <w:tab w:val="left" w:pos="960"/>
        <w:tab w:val="left" w:pos="1276"/>
      </w:tabs>
      <w:spacing w:before="0"/>
    </w:pPr>
    <w:rPr>
      <w:rFonts w:ascii="Times New Roman" w:eastAsia="Times New Roman" w:hAnsi="Times New Roman" w:cs="Times New Roman"/>
      <w:caps/>
      <w:color w:val="auto"/>
      <w:sz w:val="22"/>
      <w:szCs w:val="22"/>
    </w:rPr>
  </w:style>
  <w:style w:type="character" w:customStyle="1" w:styleId="14">
    <w:name w:val="Стиль Заголовок 1 Знак"/>
    <w:link w:val="13"/>
    <w:rsid w:val="009C4F77"/>
    <w:rPr>
      <w:rFonts w:ascii="Times New Roman" w:eastAsia="Times New Roman" w:hAnsi="Times New Roman" w:cs="Times New Roman"/>
      <w:b/>
      <w:bCs/>
      <w:caps/>
      <w:lang w:eastAsia="ru-RU"/>
    </w:rPr>
  </w:style>
  <w:style w:type="paragraph" w:styleId="24">
    <w:name w:val="Body Text 2"/>
    <w:basedOn w:val="a0"/>
    <w:link w:val="25"/>
    <w:unhideWhenUsed/>
    <w:rsid w:val="008454F0"/>
    <w:pPr>
      <w:spacing w:after="120" w:line="480" w:lineRule="auto"/>
    </w:pPr>
  </w:style>
  <w:style w:type="character" w:customStyle="1" w:styleId="25">
    <w:name w:val="Основной текст 2 Знак"/>
    <w:basedOn w:val="a1"/>
    <w:link w:val="24"/>
    <w:rsid w:val="008454F0"/>
    <w:rPr>
      <w:rFonts w:ascii="Times New Roman" w:eastAsia="Times New Roman" w:hAnsi="Times New Roman" w:cs="Times New Roman"/>
      <w:sz w:val="24"/>
      <w:szCs w:val="24"/>
      <w:lang w:eastAsia="ru-RU"/>
    </w:rPr>
  </w:style>
  <w:style w:type="paragraph" w:styleId="a">
    <w:name w:val="List Bullet"/>
    <w:basedOn w:val="a0"/>
    <w:autoRedefine/>
    <w:rsid w:val="008454F0"/>
    <w:pPr>
      <w:numPr>
        <w:numId w:val="1"/>
      </w:numPr>
      <w:spacing w:line="288" w:lineRule="auto"/>
      <w:jc w:val="both"/>
    </w:pPr>
    <w:rPr>
      <w:szCs w:val="20"/>
    </w:rPr>
  </w:style>
  <w:style w:type="paragraph" w:styleId="26">
    <w:name w:val="Body Text Indent 2"/>
    <w:basedOn w:val="a0"/>
    <w:link w:val="27"/>
    <w:rsid w:val="008454F0"/>
    <w:pPr>
      <w:numPr>
        <w:ilvl w:val="12"/>
      </w:numPr>
      <w:ind w:left="1134"/>
      <w:jc w:val="both"/>
    </w:pPr>
    <w:rPr>
      <w:szCs w:val="20"/>
    </w:rPr>
  </w:style>
  <w:style w:type="character" w:customStyle="1" w:styleId="27">
    <w:name w:val="Основной текст с отступом 2 Знак"/>
    <w:basedOn w:val="a1"/>
    <w:link w:val="26"/>
    <w:rsid w:val="008454F0"/>
    <w:rPr>
      <w:rFonts w:ascii="Times New Roman" w:eastAsia="Times New Roman" w:hAnsi="Times New Roman" w:cs="Times New Roman"/>
      <w:sz w:val="24"/>
      <w:szCs w:val="20"/>
      <w:lang w:eastAsia="ru-RU"/>
    </w:rPr>
  </w:style>
  <w:style w:type="paragraph" w:styleId="28">
    <w:name w:val="List Bullet 2"/>
    <w:basedOn w:val="a0"/>
    <w:autoRedefine/>
    <w:rsid w:val="008454F0"/>
    <w:pPr>
      <w:tabs>
        <w:tab w:val="num" w:pos="1418"/>
      </w:tabs>
      <w:spacing w:before="60" w:after="60" w:line="288" w:lineRule="auto"/>
      <w:ind w:left="993"/>
      <w:jc w:val="both"/>
    </w:pPr>
    <w:rPr>
      <w:szCs w:val="20"/>
    </w:rPr>
  </w:style>
  <w:style w:type="paragraph" w:styleId="ae">
    <w:name w:val="Normal (Web)"/>
    <w:basedOn w:val="a0"/>
    <w:rsid w:val="008454F0"/>
    <w:pPr>
      <w:spacing w:before="100" w:beforeAutospacing="1" w:after="100" w:afterAutospacing="1"/>
    </w:pPr>
    <w:rPr>
      <w:rFonts w:ascii="Arial Unicode MS" w:eastAsia="Arial Unicode MS" w:hAnsi="Arial Unicode MS" w:cs="Arial Unicode MS"/>
      <w:color w:val="000000"/>
    </w:rPr>
  </w:style>
  <w:style w:type="paragraph" w:customStyle="1" w:styleId="310">
    <w:name w:val="Основной текст 31"/>
    <w:basedOn w:val="a0"/>
    <w:rsid w:val="008454F0"/>
    <w:pPr>
      <w:jc w:val="both"/>
    </w:pPr>
    <w:rPr>
      <w:szCs w:val="20"/>
    </w:rPr>
  </w:style>
  <w:style w:type="paragraph" w:customStyle="1" w:styleId="ConsNormal">
    <w:name w:val="ConsNormal"/>
    <w:rsid w:val="008454F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2">
    <w:name w:val="Body Text Indent 3"/>
    <w:basedOn w:val="a0"/>
    <w:link w:val="33"/>
    <w:rsid w:val="008454F0"/>
    <w:pPr>
      <w:ind w:left="540"/>
      <w:jc w:val="both"/>
    </w:pPr>
  </w:style>
  <w:style w:type="character" w:customStyle="1" w:styleId="33">
    <w:name w:val="Основной текст с отступом 3 Знак"/>
    <w:basedOn w:val="a1"/>
    <w:link w:val="32"/>
    <w:rsid w:val="008454F0"/>
    <w:rPr>
      <w:rFonts w:ascii="Times New Roman" w:eastAsia="Times New Roman" w:hAnsi="Times New Roman" w:cs="Times New Roman"/>
      <w:sz w:val="24"/>
      <w:szCs w:val="24"/>
      <w:lang w:eastAsia="ru-RU"/>
    </w:rPr>
  </w:style>
  <w:style w:type="paragraph" w:styleId="af">
    <w:name w:val="Body Text Indent"/>
    <w:basedOn w:val="a0"/>
    <w:link w:val="af0"/>
    <w:rsid w:val="008454F0"/>
    <w:pPr>
      <w:ind w:left="420"/>
      <w:jc w:val="both"/>
    </w:pPr>
  </w:style>
  <w:style w:type="character" w:customStyle="1" w:styleId="af0">
    <w:name w:val="Основной текст с отступом Знак"/>
    <w:basedOn w:val="a1"/>
    <w:link w:val="af"/>
    <w:rsid w:val="008454F0"/>
    <w:rPr>
      <w:rFonts w:ascii="Times New Roman" w:eastAsia="Times New Roman" w:hAnsi="Times New Roman" w:cs="Times New Roman"/>
      <w:sz w:val="24"/>
      <w:szCs w:val="24"/>
      <w:lang w:eastAsia="ru-RU"/>
    </w:rPr>
  </w:style>
  <w:style w:type="paragraph" w:styleId="af1">
    <w:name w:val="Plain Text"/>
    <w:basedOn w:val="a0"/>
    <w:link w:val="af2"/>
    <w:rsid w:val="008454F0"/>
    <w:rPr>
      <w:rFonts w:ascii="Courier New" w:hAnsi="Courier New"/>
      <w:sz w:val="20"/>
      <w:szCs w:val="20"/>
    </w:rPr>
  </w:style>
  <w:style w:type="character" w:customStyle="1" w:styleId="af2">
    <w:name w:val="Текст Знак"/>
    <w:basedOn w:val="a1"/>
    <w:link w:val="af1"/>
    <w:rsid w:val="008454F0"/>
    <w:rPr>
      <w:rFonts w:ascii="Courier New" w:eastAsia="Times New Roman" w:hAnsi="Courier New" w:cs="Times New Roman"/>
      <w:sz w:val="20"/>
      <w:szCs w:val="20"/>
      <w:lang w:eastAsia="ru-RU"/>
    </w:rPr>
  </w:style>
  <w:style w:type="paragraph" w:styleId="34">
    <w:name w:val="Body Text 3"/>
    <w:basedOn w:val="a0"/>
    <w:link w:val="35"/>
    <w:rsid w:val="008454F0"/>
    <w:pPr>
      <w:jc w:val="center"/>
    </w:pPr>
    <w:rPr>
      <w:szCs w:val="20"/>
    </w:rPr>
  </w:style>
  <w:style w:type="character" w:customStyle="1" w:styleId="35">
    <w:name w:val="Основной текст 3 Знак"/>
    <w:basedOn w:val="a1"/>
    <w:link w:val="34"/>
    <w:rsid w:val="008454F0"/>
    <w:rPr>
      <w:rFonts w:ascii="Times New Roman" w:eastAsia="Times New Roman" w:hAnsi="Times New Roman" w:cs="Times New Roman"/>
      <w:sz w:val="24"/>
      <w:szCs w:val="20"/>
      <w:lang w:eastAsia="ru-RU"/>
    </w:rPr>
  </w:style>
  <w:style w:type="paragraph" w:customStyle="1" w:styleId="af3">
    <w:name w:val="Содержание"/>
    <w:basedOn w:val="a0"/>
    <w:rsid w:val="008454F0"/>
    <w:pPr>
      <w:spacing w:before="60" w:after="60" w:line="288" w:lineRule="auto"/>
      <w:jc w:val="both"/>
    </w:pPr>
    <w:rPr>
      <w:szCs w:val="20"/>
    </w:rPr>
  </w:style>
  <w:style w:type="character" w:styleId="af4">
    <w:name w:val="page number"/>
    <w:basedOn w:val="a1"/>
    <w:rsid w:val="008454F0"/>
  </w:style>
  <w:style w:type="paragraph" w:styleId="36">
    <w:name w:val="List Bullet 3"/>
    <w:basedOn w:val="a0"/>
    <w:autoRedefine/>
    <w:rsid w:val="008454F0"/>
    <w:pPr>
      <w:tabs>
        <w:tab w:val="num" w:pos="1134"/>
      </w:tabs>
      <w:spacing w:before="60" w:line="288" w:lineRule="auto"/>
      <w:ind w:left="1135" w:hanging="284"/>
      <w:jc w:val="both"/>
    </w:pPr>
    <w:rPr>
      <w:szCs w:val="20"/>
    </w:rPr>
  </w:style>
  <w:style w:type="paragraph" w:styleId="af5">
    <w:name w:val="List Number"/>
    <w:basedOn w:val="a0"/>
    <w:autoRedefine/>
    <w:rsid w:val="008454F0"/>
    <w:pPr>
      <w:tabs>
        <w:tab w:val="num" w:pos="426"/>
      </w:tabs>
      <w:spacing w:before="120" w:after="120" w:line="288" w:lineRule="auto"/>
      <w:ind w:left="426" w:hanging="426"/>
      <w:jc w:val="both"/>
    </w:pPr>
    <w:rPr>
      <w:szCs w:val="20"/>
    </w:rPr>
  </w:style>
  <w:style w:type="paragraph" w:styleId="29">
    <w:name w:val="List Number 2"/>
    <w:basedOn w:val="a0"/>
    <w:autoRedefine/>
    <w:rsid w:val="008454F0"/>
    <w:pPr>
      <w:tabs>
        <w:tab w:val="num" w:pos="993"/>
      </w:tabs>
      <w:spacing w:before="120" w:after="120" w:line="288" w:lineRule="auto"/>
      <w:ind w:left="993" w:hanging="567"/>
      <w:jc w:val="both"/>
    </w:pPr>
    <w:rPr>
      <w:szCs w:val="20"/>
    </w:rPr>
  </w:style>
  <w:style w:type="paragraph" w:styleId="37">
    <w:name w:val="List Number 3"/>
    <w:basedOn w:val="a0"/>
    <w:autoRedefine/>
    <w:rsid w:val="008454F0"/>
    <w:pPr>
      <w:tabs>
        <w:tab w:val="num" w:pos="1843"/>
      </w:tabs>
      <w:spacing w:before="120" w:after="120" w:line="288" w:lineRule="auto"/>
      <w:ind w:left="1843" w:hanging="850"/>
      <w:jc w:val="both"/>
    </w:pPr>
    <w:rPr>
      <w:szCs w:val="20"/>
    </w:rPr>
  </w:style>
  <w:style w:type="paragraph" w:customStyle="1" w:styleId="af6">
    <w:name w:val="Название_"/>
    <w:rsid w:val="008454F0"/>
    <w:pPr>
      <w:spacing w:after="0" w:line="240" w:lineRule="auto"/>
    </w:pPr>
    <w:rPr>
      <w:rFonts w:ascii="Times New Roman" w:eastAsia="Times New Roman" w:hAnsi="Times New Roman" w:cs="Times New Roman"/>
      <w:noProof/>
      <w:sz w:val="20"/>
      <w:szCs w:val="20"/>
      <w:lang w:eastAsia="ru-RU"/>
    </w:rPr>
  </w:style>
  <w:style w:type="paragraph" w:customStyle="1" w:styleId="af7">
    <w:name w:val="Проект №"/>
    <w:rsid w:val="008454F0"/>
    <w:pPr>
      <w:spacing w:before="120" w:after="0" w:line="240" w:lineRule="auto"/>
    </w:pPr>
    <w:rPr>
      <w:rFonts w:ascii="Arial Narrow" w:eastAsia="Times New Roman" w:hAnsi="Arial Narrow" w:cs="Times New Roman"/>
      <w:b/>
      <w:caps/>
      <w:noProof/>
      <w:sz w:val="28"/>
      <w:szCs w:val="20"/>
      <w:lang w:eastAsia="ru-RU"/>
    </w:rPr>
  </w:style>
  <w:style w:type="paragraph" w:styleId="51">
    <w:name w:val="toc 5"/>
    <w:basedOn w:val="a0"/>
    <w:next w:val="a0"/>
    <w:autoRedefine/>
    <w:semiHidden/>
    <w:rsid w:val="008454F0"/>
    <w:pPr>
      <w:ind w:left="960"/>
    </w:pPr>
    <w:rPr>
      <w:szCs w:val="21"/>
    </w:rPr>
  </w:style>
  <w:style w:type="paragraph" w:styleId="af8">
    <w:name w:val="footnote text"/>
    <w:basedOn w:val="a0"/>
    <w:link w:val="af9"/>
    <w:qFormat/>
    <w:rsid w:val="008454F0"/>
    <w:pPr>
      <w:ind w:firstLine="709"/>
      <w:jc w:val="both"/>
    </w:pPr>
    <w:rPr>
      <w:sz w:val="20"/>
      <w:szCs w:val="20"/>
    </w:rPr>
  </w:style>
  <w:style w:type="character" w:customStyle="1" w:styleId="af9">
    <w:name w:val="Текст сноски Знак"/>
    <w:basedOn w:val="a1"/>
    <w:link w:val="af8"/>
    <w:rsid w:val="008454F0"/>
    <w:rPr>
      <w:rFonts w:ascii="Times New Roman" w:eastAsia="Times New Roman" w:hAnsi="Times New Roman" w:cs="Times New Roman"/>
      <w:sz w:val="20"/>
      <w:szCs w:val="20"/>
      <w:lang w:eastAsia="ru-RU"/>
    </w:rPr>
  </w:style>
  <w:style w:type="character" w:customStyle="1" w:styleId="sel">
    <w:name w:val="sel"/>
    <w:rsid w:val="008454F0"/>
    <w:rPr>
      <w:color w:val="FFFFFF"/>
      <w:shd w:val="clear" w:color="auto" w:fill="ABA9BA"/>
    </w:rPr>
  </w:style>
  <w:style w:type="character" w:styleId="afa">
    <w:name w:val="footnote reference"/>
    <w:rsid w:val="008454F0"/>
    <w:rPr>
      <w:vertAlign w:val="superscript"/>
    </w:rPr>
  </w:style>
  <w:style w:type="character" w:styleId="afb">
    <w:name w:val="FollowedHyperlink"/>
    <w:rsid w:val="008454F0"/>
    <w:rPr>
      <w:color w:val="800080"/>
      <w:u w:val="single"/>
    </w:rPr>
  </w:style>
  <w:style w:type="paragraph" w:customStyle="1" w:styleId="ConsNonformat">
    <w:name w:val="ConsNonformat"/>
    <w:rsid w:val="008454F0"/>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Title">
    <w:name w:val="ConsTitle"/>
    <w:rsid w:val="008454F0"/>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5">
    <w:name w:val="Стиль1"/>
    <w:basedOn w:val="a0"/>
    <w:rsid w:val="008454F0"/>
    <w:rPr>
      <w:szCs w:val="20"/>
    </w:rPr>
  </w:style>
  <w:style w:type="paragraph" w:customStyle="1" w:styleId="BodyText21">
    <w:name w:val="Body Text 21"/>
    <w:basedOn w:val="a0"/>
    <w:rsid w:val="008454F0"/>
    <w:pPr>
      <w:jc w:val="both"/>
    </w:pPr>
    <w:rPr>
      <w:szCs w:val="20"/>
      <w:lang w:eastAsia="en-US"/>
    </w:rPr>
  </w:style>
  <w:style w:type="character" w:customStyle="1" w:styleId="afc">
    <w:name w:val="Текст концевой сноски Знак"/>
    <w:basedOn w:val="a1"/>
    <w:link w:val="afd"/>
    <w:semiHidden/>
    <w:rsid w:val="008454F0"/>
    <w:rPr>
      <w:rFonts w:ascii="Times New Roman" w:eastAsia="Times New Roman" w:hAnsi="Times New Roman" w:cs="Times New Roman"/>
      <w:sz w:val="20"/>
      <w:szCs w:val="20"/>
      <w:lang w:eastAsia="ru-RU"/>
    </w:rPr>
  </w:style>
  <w:style w:type="paragraph" w:styleId="afd">
    <w:name w:val="endnote text"/>
    <w:basedOn w:val="a0"/>
    <w:link w:val="afc"/>
    <w:semiHidden/>
    <w:rsid w:val="008454F0"/>
    <w:pPr>
      <w:spacing w:before="120" w:after="120" w:line="288" w:lineRule="auto"/>
      <w:jc w:val="both"/>
    </w:pPr>
    <w:rPr>
      <w:sz w:val="20"/>
      <w:szCs w:val="20"/>
    </w:rPr>
  </w:style>
  <w:style w:type="character" w:customStyle="1" w:styleId="afe">
    <w:name w:val="Текст выноски Знак"/>
    <w:basedOn w:val="a1"/>
    <w:link w:val="aff"/>
    <w:semiHidden/>
    <w:rsid w:val="008454F0"/>
    <w:rPr>
      <w:rFonts w:ascii="Tahoma" w:eastAsia="Times New Roman" w:hAnsi="Tahoma" w:cs="Tahoma"/>
      <w:sz w:val="16"/>
      <w:szCs w:val="16"/>
      <w:lang w:eastAsia="ru-RU"/>
    </w:rPr>
  </w:style>
  <w:style w:type="paragraph" w:styleId="aff">
    <w:name w:val="Balloon Text"/>
    <w:basedOn w:val="a0"/>
    <w:link w:val="afe"/>
    <w:semiHidden/>
    <w:rsid w:val="008454F0"/>
    <w:rPr>
      <w:rFonts w:ascii="Tahoma" w:hAnsi="Tahoma" w:cs="Tahoma"/>
      <w:sz w:val="16"/>
      <w:szCs w:val="16"/>
    </w:rPr>
  </w:style>
  <w:style w:type="paragraph" w:customStyle="1" w:styleId="ConsPlusNormal">
    <w:name w:val="ConsPlusNormal"/>
    <w:rsid w:val="008454F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Схема документа Знак"/>
    <w:basedOn w:val="a1"/>
    <w:link w:val="aff1"/>
    <w:semiHidden/>
    <w:rsid w:val="008454F0"/>
    <w:rPr>
      <w:rFonts w:ascii="Tahoma" w:eastAsia="Times New Roman" w:hAnsi="Tahoma" w:cs="Tahoma"/>
      <w:sz w:val="20"/>
      <w:szCs w:val="20"/>
      <w:shd w:val="clear" w:color="auto" w:fill="000080"/>
      <w:lang w:eastAsia="ru-RU"/>
    </w:rPr>
  </w:style>
  <w:style w:type="paragraph" w:styleId="aff1">
    <w:name w:val="Document Map"/>
    <w:basedOn w:val="a0"/>
    <w:link w:val="aff0"/>
    <w:semiHidden/>
    <w:rsid w:val="008454F0"/>
    <w:pPr>
      <w:shd w:val="clear" w:color="auto" w:fill="000080"/>
    </w:pPr>
    <w:rPr>
      <w:rFonts w:ascii="Tahoma" w:hAnsi="Tahoma" w:cs="Tahoma"/>
      <w:sz w:val="20"/>
      <w:szCs w:val="20"/>
    </w:rPr>
  </w:style>
  <w:style w:type="paragraph" w:customStyle="1" w:styleId="38">
    <w:name w:val="Стиль Заголовок 3"/>
    <w:basedOn w:val="a0"/>
    <w:link w:val="39"/>
    <w:autoRedefine/>
    <w:rsid w:val="008454F0"/>
    <w:pPr>
      <w:tabs>
        <w:tab w:val="left" w:pos="1276"/>
      </w:tabs>
      <w:spacing w:before="120" w:after="120" w:line="233" w:lineRule="auto"/>
      <w:ind w:firstLine="709"/>
      <w:jc w:val="both"/>
    </w:pPr>
    <w:rPr>
      <w:b/>
      <w:bCs/>
      <w:i/>
      <w:iCs/>
      <w:sz w:val="26"/>
      <w:szCs w:val="26"/>
    </w:rPr>
  </w:style>
  <w:style w:type="character" w:customStyle="1" w:styleId="39">
    <w:name w:val="Стиль Заголовок 3 Знак"/>
    <w:link w:val="38"/>
    <w:rsid w:val="008454F0"/>
    <w:rPr>
      <w:rFonts w:ascii="Times New Roman" w:eastAsia="Times New Roman" w:hAnsi="Times New Roman" w:cs="Times New Roman"/>
      <w:b/>
      <w:bCs/>
      <w:i/>
      <w:iCs/>
      <w:sz w:val="26"/>
      <w:szCs w:val="26"/>
      <w:lang w:eastAsia="ru-RU"/>
    </w:rPr>
  </w:style>
  <w:style w:type="paragraph" w:styleId="aff2">
    <w:name w:val="annotation text"/>
    <w:basedOn w:val="a0"/>
    <w:link w:val="aff3"/>
    <w:semiHidden/>
    <w:rsid w:val="008454F0"/>
    <w:rPr>
      <w:sz w:val="20"/>
      <w:szCs w:val="20"/>
    </w:rPr>
  </w:style>
  <w:style w:type="character" w:customStyle="1" w:styleId="aff3">
    <w:name w:val="Текст примечания Знак"/>
    <w:basedOn w:val="a1"/>
    <w:link w:val="aff2"/>
    <w:semiHidden/>
    <w:rsid w:val="008454F0"/>
    <w:rPr>
      <w:rFonts w:ascii="Times New Roman" w:eastAsia="Times New Roman" w:hAnsi="Times New Roman" w:cs="Times New Roman"/>
      <w:sz w:val="20"/>
      <w:szCs w:val="20"/>
      <w:lang w:eastAsia="ru-RU"/>
    </w:rPr>
  </w:style>
  <w:style w:type="paragraph" w:styleId="71">
    <w:name w:val="index 7"/>
    <w:basedOn w:val="a0"/>
    <w:next w:val="a0"/>
    <w:autoRedefine/>
    <w:semiHidden/>
    <w:rsid w:val="008454F0"/>
    <w:pPr>
      <w:ind w:left="1680" w:hanging="240"/>
    </w:pPr>
  </w:style>
  <w:style w:type="paragraph" w:customStyle="1" w:styleId="aff4">
    <w:name w:val="Знак"/>
    <w:basedOn w:val="a0"/>
    <w:rsid w:val="008454F0"/>
    <w:pPr>
      <w:spacing w:after="160" w:line="240" w:lineRule="exact"/>
      <w:ind w:left="1"/>
    </w:pPr>
    <w:rPr>
      <w:rFonts w:ascii="Verdana" w:hAnsi="Verdana"/>
      <w:b/>
      <w:lang w:val="en-US" w:eastAsia="en-US"/>
    </w:rPr>
  </w:style>
  <w:style w:type="paragraph" w:styleId="aff5">
    <w:name w:val="annotation subject"/>
    <w:basedOn w:val="aff2"/>
    <w:next w:val="aff2"/>
    <w:link w:val="aff6"/>
    <w:rsid w:val="008454F0"/>
    <w:rPr>
      <w:b/>
      <w:bCs/>
    </w:rPr>
  </w:style>
  <w:style w:type="character" w:customStyle="1" w:styleId="aff6">
    <w:name w:val="Тема примечания Знак"/>
    <w:basedOn w:val="aff3"/>
    <w:link w:val="aff5"/>
    <w:rsid w:val="008454F0"/>
    <w:rPr>
      <w:rFonts w:ascii="Times New Roman" w:eastAsia="Times New Roman" w:hAnsi="Times New Roman" w:cs="Times New Roman"/>
      <w:b/>
      <w:bCs/>
      <w:sz w:val="20"/>
      <w:szCs w:val="20"/>
      <w:lang w:eastAsia="ru-RU"/>
    </w:rPr>
  </w:style>
  <w:style w:type="paragraph" w:styleId="aff7">
    <w:name w:val="Revision"/>
    <w:hidden/>
    <w:uiPriority w:val="99"/>
    <w:semiHidden/>
    <w:rsid w:val="008454F0"/>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454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8">
    <w:name w:val="List Paragraph"/>
    <w:basedOn w:val="a0"/>
    <w:uiPriority w:val="34"/>
    <w:qFormat/>
    <w:rsid w:val="008454F0"/>
    <w:pPr>
      <w:ind w:left="708"/>
    </w:pPr>
  </w:style>
  <w:style w:type="character" w:customStyle="1" w:styleId="150">
    <w:name w:val="Знак Знак15"/>
    <w:rsid w:val="008454F0"/>
    <w:rPr>
      <w:rFonts w:ascii="Times New Roman" w:eastAsia="Times New Roman" w:hAnsi="Times New Roman" w:cs="Times New Roman"/>
      <w:sz w:val="24"/>
      <w:szCs w:val="24"/>
      <w:lang w:eastAsia="ru-RU"/>
    </w:rPr>
  </w:style>
  <w:style w:type="character" w:customStyle="1" w:styleId="140">
    <w:name w:val="Знак Знак14"/>
    <w:rsid w:val="008454F0"/>
    <w:rPr>
      <w:rFonts w:ascii="Times New Roman" w:eastAsia="Times New Roman" w:hAnsi="Times New Roman" w:cs="Times New Roman"/>
      <w:sz w:val="24"/>
      <w:szCs w:val="24"/>
      <w:lang w:eastAsia="ru-RU"/>
    </w:rPr>
  </w:style>
  <w:style w:type="character" w:styleId="aff9">
    <w:name w:val="line number"/>
    <w:basedOn w:val="a1"/>
    <w:rsid w:val="008454F0"/>
  </w:style>
  <w:style w:type="paragraph" w:customStyle="1" w:styleId="affa">
    <w:name w:val="МРСК_шрифт_абзаца"/>
    <w:basedOn w:val="a0"/>
    <w:link w:val="affb"/>
    <w:rsid w:val="008454F0"/>
    <w:pPr>
      <w:keepNext/>
      <w:keepLines/>
      <w:widowControl w:val="0"/>
      <w:suppressLineNumbers/>
      <w:spacing w:before="120" w:after="120" w:line="300" w:lineRule="auto"/>
      <w:ind w:firstLine="709"/>
      <w:contextualSpacing/>
      <w:jc w:val="both"/>
    </w:pPr>
    <w:rPr>
      <w:rFonts w:eastAsia="Calibri"/>
    </w:rPr>
  </w:style>
  <w:style w:type="character" w:customStyle="1" w:styleId="affb">
    <w:name w:val="МРСК_шрифт_абзаца Знак"/>
    <w:link w:val="affa"/>
    <w:locked/>
    <w:rsid w:val="008454F0"/>
    <w:rPr>
      <w:rFonts w:ascii="Times New Roman" w:eastAsia="Calibri" w:hAnsi="Times New Roman" w:cs="Times New Roman"/>
      <w:sz w:val="24"/>
      <w:szCs w:val="24"/>
      <w:lang w:eastAsia="ru-RU"/>
    </w:rPr>
  </w:style>
  <w:style w:type="paragraph" w:customStyle="1" w:styleId="affc">
    <w:name w:val="МРСК_нумерованный_список"/>
    <w:basedOn w:val="af5"/>
    <w:link w:val="affd"/>
    <w:rsid w:val="008454F0"/>
    <w:pPr>
      <w:keepNext/>
      <w:tabs>
        <w:tab w:val="clear" w:pos="426"/>
      </w:tabs>
      <w:spacing w:before="0" w:after="0" w:line="300" w:lineRule="auto"/>
      <w:ind w:left="0" w:firstLine="0"/>
    </w:pPr>
    <w:rPr>
      <w:rFonts w:eastAsia="Calibri"/>
      <w:szCs w:val="24"/>
    </w:rPr>
  </w:style>
  <w:style w:type="character" w:customStyle="1" w:styleId="affd">
    <w:name w:val="МРСК_нумерованный_список Знак"/>
    <w:link w:val="affc"/>
    <w:locked/>
    <w:rsid w:val="008454F0"/>
    <w:rPr>
      <w:rFonts w:ascii="Times New Roman" w:eastAsia="Calibri" w:hAnsi="Times New Roman" w:cs="Times New Roman"/>
      <w:sz w:val="24"/>
      <w:szCs w:val="24"/>
      <w:lang w:eastAsia="ru-RU"/>
    </w:rPr>
  </w:style>
  <w:style w:type="paragraph" w:customStyle="1" w:styleId="affe">
    <w:name w:val="МРСК_маркированный"/>
    <w:basedOn w:val="a"/>
    <w:rsid w:val="008454F0"/>
    <w:pPr>
      <w:keepNext/>
      <w:numPr>
        <w:numId w:val="0"/>
      </w:numPr>
      <w:tabs>
        <w:tab w:val="num" w:pos="0"/>
      </w:tabs>
      <w:spacing w:line="300" w:lineRule="auto"/>
    </w:pPr>
    <w:rPr>
      <w:rFonts w:eastAsia="Calibri"/>
      <w:szCs w:val="24"/>
    </w:rPr>
  </w:style>
  <w:style w:type="character" w:customStyle="1" w:styleId="afff">
    <w:name w:val="Гипертекстовая ссылка"/>
    <w:rsid w:val="008454F0"/>
    <w:rPr>
      <w:rFonts w:cs="Times New Roman"/>
      <w:b/>
      <w:bCs/>
      <w:color w:val="008000"/>
    </w:rPr>
  </w:style>
  <w:style w:type="character" w:styleId="afff0">
    <w:name w:val="Strong"/>
    <w:basedOn w:val="a1"/>
    <w:uiPriority w:val="22"/>
    <w:qFormat/>
    <w:rsid w:val="008454F0"/>
    <w:rPr>
      <w:b/>
      <w:bCs/>
    </w:rPr>
  </w:style>
  <w:style w:type="paragraph" w:styleId="afff1">
    <w:name w:val="TOC Heading"/>
    <w:basedOn w:val="1"/>
    <w:next w:val="a0"/>
    <w:uiPriority w:val="39"/>
    <w:semiHidden/>
    <w:unhideWhenUsed/>
    <w:qFormat/>
    <w:rsid w:val="00466A2B"/>
    <w:pPr>
      <w:spacing w:line="276" w:lineRule="auto"/>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789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E0A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1E0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8454F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8454F0"/>
    <w:pPr>
      <w:keepNext/>
      <w:jc w:val="center"/>
      <w:outlineLvl w:val="3"/>
    </w:pPr>
    <w:rPr>
      <w:rFonts w:ascii="Arial Narrow" w:hAnsi="Arial Narrow"/>
      <w:b/>
      <w:bCs/>
      <w:color w:val="000080"/>
    </w:rPr>
  </w:style>
  <w:style w:type="paragraph" w:styleId="5">
    <w:name w:val="heading 5"/>
    <w:basedOn w:val="a0"/>
    <w:link w:val="50"/>
    <w:qFormat/>
    <w:rsid w:val="008454F0"/>
    <w:pPr>
      <w:spacing w:before="100" w:beforeAutospacing="1" w:after="100" w:afterAutospacing="1"/>
      <w:outlineLvl w:val="4"/>
    </w:pPr>
    <w:rPr>
      <w:rFonts w:ascii="Arial Unicode MS" w:eastAsia="Arial Unicode MS" w:hAnsi="Arial Unicode MS" w:cs="Arial Unicode MS"/>
      <w:b/>
      <w:bCs/>
      <w:sz w:val="20"/>
      <w:szCs w:val="20"/>
    </w:rPr>
  </w:style>
  <w:style w:type="paragraph" w:styleId="6">
    <w:name w:val="heading 6"/>
    <w:basedOn w:val="a0"/>
    <w:next w:val="a0"/>
    <w:link w:val="60"/>
    <w:qFormat/>
    <w:rsid w:val="008454F0"/>
    <w:pPr>
      <w:keepNext/>
      <w:spacing w:line="480" w:lineRule="auto"/>
      <w:jc w:val="right"/>
      <w:outlineLvl w:val="5"/>
    </w:pPr>
    <w:rPr>
      <w:rFonts w:ascii="Arial" w:hAnsi="Arial"/>
      <w:bCs/>
      <w:smallCaps/>
      <w:color w:val="000080"/>
      <w:sz w:val="32"/>
    </w:rPr>
  </w:style>
  <w:style w:type="paragraph" w:styleId="7">
    <w:name w:val="heading 7"/>
    <w:basedOn w:val="a0"/>
    <w:next w:val="a0"/>
    <w:link w:val="70"/>
    <w:qFormat/>
    <w:rsid w:val="00D17898"/>
    <w:pPr>
      <w:keepNext/>
      <w:spacing w:line="480" w:lineRule="auto"/>
      <w:jc w:val="center"/>
      <w:outlineLvl w:val="6"/>
    </w:pPr>
    <w:rPr>
      <w:rFonts w:ascii="Arial" w:hAnsi="Arial"/>
      <w:b/>
      <w:smallCaps/>
      <w:color w:val="00008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E0A5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1E0A5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8454F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8454F0"/>
    <w:rPr>
      <w:rFonts w:ascii="Arial Narrow" w:eastAsia="Times New Roman" w:hAnsi="Arial Narrow" w:cs="Times New Roman"/>
      <w:b/>
      <w:bCs/>
      <w:color w:val="000080"/>
      <w:sz w:val="24"/>
      <w:szCs w:val="24"/>
      <w:lang w:eastAsia="ru-RU"/>
    </w:rPr>
  </w:style>
  <w:style w:type="character" w:customStyle="1" w:styleId="50">
    <w:name w:val="Заголовок 5 Знак"/>
    <w:basedOn w:val="a1"/>
    <w:link w:val="5"/>
    <w:rsid w:val="008454F0"/>
    <w:rPr>
      <w:rFonts w:ascii="Arial Unicode MS" w:eastAsia="Arial Unicode MS" w:hAnsi="Arial Unicode MS" w:cs="Arial Unicode MS"/>
      <w:b/>
      <w:bCs/>
      <w:sz w:val="20"/>
      <w:szCs w:val="20"/>
      <w:lang w:eastAsia="ru-RU"/>
    </w:rPr>
  </w:style>
  <w:style w:type="character" w:customStyle="1" w:styleId="60">
    <w:name w:val="Заголовок 6 Знак"/>
    <w:basedOn w:val="a1"/>
    <w:link w:val="6"/>
    <w:rsid w:val="008454F0"/>
    <w:rPr>
      <w:rFonts w:ascii="Arial" w:eastAsia="Times New Roman" w:hAnsi="Arial" w:cs="Times New Roman"/>
      <w:bCs/>
      <w:smallCaps/>
      <w:color w:val="000080"/>
      <w:sz w:val="32"/>
      <w:szCs w:val="24"/>
      <w:lang w:eastAsia="ru-RU"/>
    </w:rPr>
  </w:style>
  <w:style w:type="character" w:customStyle="1" w:styleId="70">
    <w:name w:val="Заголовок 7 Знак"/>
    <w:basedOn w:val="a1"/>
    <w:link w:val="7"/>
    <w:rsid w:val="00D17898"/>
    <w:rPr>
      <w:rFonts w:ascii="Arial" w:eastAsia="Times New Roman" w:hAnsi="Arial" w:cs="Times New Roman"/>
      <w:b/>
      <w:smallCaps/>
      <w:color w:val="000080"/>
      <w:sz w:val="28"/>
      <w:szCs w:val="24"/>
      <w:lang w:eastAsia="ru-RU"/>
    </w:rPr>
  </w:style>
  <w:style w:type="paragraph" w:customStyle="1" w:styleId="11">
    <w:name w:val="Обычный1"/>
    <w:rsid w:val="00D17898"/>
    <w:pPr>
      <w:spacing w:after="0" w:line="240" w:lineRule="auto"/>
    </w:pPr>
    <w:rPr>
      <w:rFonts w:ascii="Times New Roman" w:eastAsia="Times New Roman" w:hAnsi="Times New Roman" w:cs="Times New Roman"/>
      <w:sz w:val="20"/>
      <w:szCs w:val="20"/>
      <w:lang w:eastAsia="ru-RU"/>
    </w:rPr>
  </w:style>
  <w:style w:type="paragraph" w:styleId="a4">
    <w:name w:val="Title"/>
    <w:basedOn w:val="a0"/>
    <w:link w:val="a5"/>
    <w:qFormat/>
    <w:rsid w:val="00D17898"/>
    <w:pPr>
      <w:widowControl w:val="0"/>
      <w:jc w:val="center"/>
    </w:pPr>
    <w:rPr>
      <w:b/>
      <w:sz w:val="20"/>
      <w:szCs w:val="20"/>
    </w:rPr>
  </w:style>
  <w:style w:type="character" w:customStyle="1" w:styleId="a5">
    <w:name w:val="Название Знак"/>
    <w:basedOn w:val="a1"/>
    <w:link w:val="a4"/>
    <w:rsid w:val="00D17898"/>
    <w:rPr>
      <w:rFonts w:ascii="Times New Roman" w:eastAsia="Times New Roman" w:hAnsi="Times New Roman" w:cs="Times New Roman"/>
      <w:b/>
      <w:sz w:val="20"/>
      <w:szCs w:val="20"/>
      <w:lang w:eastAsia="ru-RU"/>
    </w:rPr>
  </w:style>
  <w:style w:type="paragraph" w:styleId="a6">
    <w:name w:val="header"/>
    <w:basedOn w:val="a0"/>
    <w:link w:val="a7"/>
    <w:unhideWhenUsed/>
    <w:rsid w:val="001E0A5D"/>
    <w:pPr>
      <w:tabs>
        <w:tab w:val="center" w:pos="4677"/>
        <w:tab w:val="right" w:pos="9355"/>
      </w:tabs>
    </w:pPr>
  </w:style>
  <w:style w:type="character" w:customStyle="1" w:styleId="a7">
    <w:name w:val="Верхний колонтитул Знак"/>
    <w:basedOn w:val="a1"/>
    <w:link w:val="a6"/>
    <w:uiPriority w:val="99"/>
    <w:rsid w:val="001E0A5D"/>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1E0A5D"/>
    <w:pPr>
      <w:tabs>
        <w:tab w:val="center" w:pos="4677"/>
        <w:tab w:val="right" w:pos="9355"/>
      </w:tabs>
    </w:pPr>
  </w:style>
  <w:style w:type="character" w:customStyle="1" w:styleId="a9">
    <w:name w:val="Нижний колонтитул Знак"/>
    <w:basedOn w:val="a1"/>
    <w:link w:val="a8"/>
    <w:uiPriority w:val="99"/>
    <w:rsid w:val="001E0A5D"/>
    <w:rPr>
      <w:rFonts w:ascii="Times New Roman" w:eastAsia="Times New Roman" w:hAnsi="Times New Roman" w:cs="Times New Roman"/>
      <w:sz w:val="24"/>
      <w:szCs w:val="24"/>
      <w:lang w:eastAsia="ru-RU"/>
    </w:rPr>
  </w:style>
  <w:style w:type="paragraph" w:customStyle="1" w:styleId="aa">
    <w:name w:val="текст предложения"/>
    <w:basedOn w:val="ab"/>
    <w:rsid w:val="001E0A5D"/>
    <w:pPr>
      <w:spacing w:before="120"/>
      <w:jc w:val="both"/>
    </w:pPr>
    <w:rPr>
      <w:szCs w:val="20"/>
    </w:rPr>
  </w:style>
  <w:style w:type="paragraph" w:styleId="ab">
    <w:name w:val="Body Text"/>
    <w:basedOn w:val="a0"/>
    <w:link w:val="ac"/>
    <w:unhideWhenUsed/>
    <w:rsid w:val="001E0A5D"/>
    <w:pPr>
      <w:spacing w:after="120"/>
    </w:pPr>
  </w:style>
  <w:style w:type="character" w:customStyle="1" w:styleId="ac">
    <w:name w:val="Основной текст Знак"/>
    <w:basedOn w:val="a1"/>
    <w:link w:val="ab"/>
    <w:rsid w:val="001E0A5D"/>
    <w:rPr>
      <w:rFonts w:ascii="Times New Roman" w:eastAsia="Times New Roman" w:hAnsi="Times New Roman" w:cs="Times New Roman"/>
      <w:sz w:val="24"/>
      <w:szCs w:val="24"/>
      <w:lang w:eastAsia="ru-RU"/>
    </w:rPr>
  </w:style>
  <w:style w:type="character" w:styleId="ad">
    <w:name w:val="Hyperlink"/>
    <w:uiPriority w:val="99"/>
    <w:rsid w:val="001E0A5D"/>
    <w:rPr>
      <w:color w:val="0000FF"/>
      <w:u w:val="single"/>
    </w:rPr>
  </w:style>
  <w:style w:type="paragraph" w:styleId="12">
    <w:name w:val="toc 1"/>
    <w:basedOn w:val="a0"/>
    <w:next w:val="a0"/>
    <w:autoRedefine/>
    <w:uiPriority w:val="39"/>
    <w:qFormat/>
    <w:rsid w:val="001E0A5D"/>
    <w:pPr>
      <w:tabs>
        <w:tab w:val="left" w:pos="360"/>
        <w:tab w:val="left" w:pos="960"/>
        <w:tab w:val="right" w:leader="dot" w:pos="9923"/>
      </w:tabs>
      <w:spacing w:before="120" w:after="120"/>
    </w:pPr>
    <w:rPr>
      <w:rFonts w:ascii="Arial Narrow" w:hAnsi="Arial Narrow"/>
      <w:bCs/>
      <w:caps/>
      <w:noProof/>
      <w:sz w:val="22"/>
    </w:rPr>
  </w:style>
  <w:style w:type="paragraph" w:styleId="21">
    <w:name w:val="toc 2"/>
    <w:basedOn w:val="a0"/>
    <w:next w:val="a0"/>
    <w:autoRedefine/>
    <w:uiPriority w:val="39"/>
    <w:qFormat/>
    <w:rsid w:val="001E0A5D"/>
    <w:pPr>
      <w:tabs>
        <w:tab w:val="left" w:pos="567"/>
        <w:tab w:val="right" w:leader="dot" w:pos="9923"/>
      </w:tabs>
      <w:ind w:left="284" w:right="425" w:hanging="284"/>
      <w:jc w:val="both"/>
    </w:pPr>
    <w:rPr>
      <w:smallCaps/>
      <w:noProof/>
      <w:spacing w:val="-4"/>
      <w:sz w:val="22"/>
      <w:szCs w:val="22"/>
    </w:rPr>
  </w:style>
  <w:style w:type="paragraph" w:styleId="31">
    <w:name w:val="toc 3"/>
    <w:basedOn w:val="a0"/>
    <w:next w:val="a0"/>
    <w:autoRedefine/>
    <w:uiPriority w:val="39"/>
    <w:qFormat/>
    <w:rsid w:val="001E0A5D"/>
    <w:pPr>
      <w:tabs>
        <w:tab w:val="left" w:pos="1260"/>
        <w:tab w:val="right" w:leader="dot" w:pos="9923"/>
      </w:tabs>
    </w:pPr>
    <w:rPr>
      <w:iCs/>
      <w:noProof/>
      <w:sz w:val="22"/>
      <w:szCs w:val="22"/>
    </w:rPr>
  </w:style>
  <w:style w:type="paragraph" w:customStyle="1" w:styleId="22">
    <w:name w:val="Стиль Заголовок 2"/>
    <w:basedOn w:val="a0"/>
    <w:link w:val="23"/>
    <w:rsid w:val="00A033DC"/>
    <w:pPr>
      <w:tabs>
        <w:tab w:val="left" w:pos="1276"/>
      </w:tabs>
      <w:spacing w:before="240" w:after="120"/>
      <w:ind w:firstLine="709"/>
      <w:jc w:val="both"/>
      <w:outlineLvl w:val="1"/>
    </w:pPr>
    <w:rPr>
      <w:b/>
      <w:smallCaps/>
      <w:sz w:val="26"/>
      <w:szCs w:val="20"/>
    </w:rPr>
  </w:style>
  <w:style w:type="character" w:customStyle="1" w:styleId="23">
    <w:name w:val="Стиль Заголовок 2 Знак"/>
    <w:link w:val="22"/>
    <w:rsid w:val="00A033DC"/>
    <w:rPr>
      <w:rFonts w:ascii="Times New Roman" w:eastAsia="Times New Roman" w:hAnsi="Times New Roman" w:cs="Times New Roman"/>
      <w:b/>
      <w:smallCaps/>
      <w:sz w:val="26"/>
      <w:szCs w:val="20"/>
      <w:lang w:eastAsia="ru-RU"/>
    </w:rPr>
  </w:style>
  <w:style w:type="paragraph" w:customStyle="1" w:styleId="13">
    <w:name w:val="Стиль Заголовок 1"/>
    <w:basedOn w:val="1"/>
    <w:link w:val="14"/>
    <w:autoRedefine/>
    <w:rsid w:val="009C4F77"/>
    <w:pPr>
      <w:keepLines w:val="0"/>
      <w:tabs>
        <w:tab w:val="left" w:pos="960"/>
        <w:tab w:val="left" w:pos="1276"/>
      </w:tabs>
      <w:spacing w:before="0"/>
    </w:pPr>
    <w:rPr>
      <w:rFonts w:ascii="Times New Roman" w:eastAsia="Times New Roman" w:hAnsi="Times New Roman" w:cs="Times New Roman"/>
      <w:caps/>
      <w:color w:val="auto"/>
      <w:sz w:val="22"/>
      <w:szCs w:val="22"/>
    </w:rPr>
  </w:style>
  <w:style w:type="character" w:customStyle="1" w:styleId="14">
    <w:name w:val="Стиль Заголовок 1 Знак"/>
    <w:link w:val="13"/>
    <w:rsid w:val="009C4F77"/>
    <w:rPr>
      <w:rFonts w:ascii="Times New Roman" w:eastAsia="Times New Roman" w:hAnsi="Times New Roman" w:cs="Times New Roman"/>
      <w:b/>
      <w:bCs/>
      <w:caps/>
      <w:lang w:eastAsia="ru-RU"/>
    </w:rPr>
  </w:style>
  <w:style w:type="paragraph" w:styleId="24">
    <w:name w:val="Body Text 2"/>
    <w:basedOn w:val="a0"/>
    <w:link w:val="25"/>
    <w:unhideWhenUsed/>
    <w:rsid w:val="008454F0"/>
    <w:pPr>
      <w:spacing w:after="120" w:line="480" w:lineRule="auto"/>
    </w:pPr>
  </w:style>
  <w:style w:type="character" w:customStyle="1" w:styleId="25">
    <w:name w:val="Основной текст 2 Знак"/>
    <w:basedOn w:val="a1"/>
    <w:link w:val="24"/>
    <w:rsid w:val="008454F0"/>
    <w:rPr>
      <w:rFonts w:ascii="Times New Roman" w:eastAsia="Times New Roman" w:hAnsi="Times New Roman" w:cs="Times New Roman"/>
      <w:sz w:val="24"/>
      <w:szCs w:val="24"/>
      <w:lang w:eastAsia="ru-RU"/>
    </w:rPr>
  </w:style>
  <w:style w:type="paragraph" w:styleId="a">
    <w:name w:val="List Bullet"/>
    <w:basedOn w:val="a0"/>
    <w:autoRedefine/>
    <w:rsid w:val="008454F0"/>
    <w:pPr>
      <w:numPr>
        <w:numId w:val="1"/>
      </w:numPr>
      <w:spacing w:line="288" w:lineRule="auto"/>
      <w:jc w:val="both"/>
    </w:pPr>
    <w:rPr>
      <w:szCs w:val="20"/>
    </w:rPr>
  </w:style>
  <w:style w:type="paragraph" w:styleId="26">
    <w:name w:val="Body Text Indent 2"/>
    <w:basedOn w:val="a0"/>
    <w:link w:val="27"/>
    <w:rsid w:val="008454F0"/>
    <w:pPr>
      <w:numPr>
        <w:ilvl w:val="12"/>
      </w:numPr>
      <w:ind w:left="1134"/>
      <w:jc w:val="both"/>
    </w:pPr>
    <w:rPr>
      <w:szCs w:val="20"/>
    </w:rPr>
  </w:style>
  <w:style w:type="character" w:customStyle="1" w:styleId="27">
    <w:name w:val="Основной текст с отступом 2 Знак"/>
    <w:basedOn w:val="a1"/>
    <w:link w:val="26"/>
    <w:rsid w:val="008454F0"/>
    <w:rPr>
      <w:rFonts w:ascii="Times New Roman" w:eastAsia="Times New Roman" w:hAnsi="Times New Roman" w:cs="Times New Roman"/>
      <w:sz w:val="24"/>
      <w:szCs w:val="20"/>
      <w:lang w:eastAsia="ru-RU"/>
    </w:rPr>
  </w:style>
  <w:style w:type="paragraph" w:styleId="28">
    <w:name w:val="List Bullet 2"/>
    <w:basedOn w:val="a0"/>
    <w:autoRedefine/>
    <w:rsid w:val="008454F0"/>
    <w:pPr>
      <w:tabs>
        <w:tab w:val="num" w:pos="1418"/>
      </w:tabs>
      <w:spacing w:before="60" w:after="60" w:line="288" w:lineRule="auto"/>
      <w:ind w:left="993"/>
      <w:jc w:val="both"/>
    </w:pPr>
    <w:rPr>
      <w:szCs w:val="20"/>
    </w:rPr>
  </w:style>
  <w:style w:type="paragraph" w:styleId="ae">
    <w:name w:val="Normal (Web)"/>
    <w:basedOn w:val="a0"/>
    <w:rsid w:val="008454F0"/>
    <w:pPr>
      <w:spacing w:before="100" w:beforeAutospacing="1" w:after="100" w:afterAutospacing="1"/>
    </w:pPr>
    <w:rPr>
      <w:rFonts w:ascii="Arial Unicode MS" w:eastAsia="Arial Unicode MS" w:hAnsi="Arial Unicode MS" w:cs="Arial Unicode MS"/>
      <w:color w:val="000000"/>
    </w:rPr>
  </w:style>
  <w:style w:type="paragraph" w:customStyle="1" w:styleId="310">
    <w:name w:val="Основной текст 31"/>
    <w:basedOn w:val="a0"/>
    <w:rsid w:val="008454F0"/>
    <w:pPr>
      <w:jc w:val="both"/>
    </w:pPr>
    <w:rPr>
      <w:szCs w:val="20"/>
    </w:rPr>
  </w:style>
  <w:style w:type="paragraph" w:customStyle="1" w:styleId="ConsNormal">
    <w:name w:val="ConsNormal"/>
    <w:rsid w:val="008454F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2">
    <w:name w:val="Body Text Indent 3"/>
    <w:basedOn w:val="a0"/>
    <w:link w:val="33"/>
    <w:rsid w:val="008454F0"/>
    <w:pPr>
      <w:ind w:left="540"/>
      <w:jc w:val="both"/>
    </w:pPr>
  </w:style>
  <w:style w:type="character" w:customStyle="1" w:styleId="33">
    <w:name w:val="Основной текст с отступом 3 Знак"/>
    <w:basedOn w:val="a1"/>
    <w:link w:val="32"/>
    <w:rsid w:val="008454F0"/>
    <w:rPr>
      <w:rFonts w:ascii="Times New Roman" w:eastAsia="Times New Roman" w:hAnsi="Times New Roman" w:cs="Times New Roman"/>
      <w:sz w:val="24"/>
      <w:szCs w:val="24"/>
      <w:lang w:eastAsia="ru-RU"/>
    </w:rPr>
  </w:style>
  <w:style w:type="paragraph" w:styleId="af">
    <w:name w:val="Body Text Indent"/>
    <w:basedOn w:val="a0"/>
    <w:link w:val="af0"/>
    <w:rsid w:val="008454F0"/>
    <w:pPr>
      <w:ind w:left="420"/>
      <w:jc w:val="both"/>
    </w:pPr>
  </w:style>
  <w:style w:type="character" w:customStyle="1" w:styleId="af0">
    <w:name w:val="Основной текст с отступом Знак"/>
    <w:basedOn w:val="a1"/>
    <w:link w:val="af"/>
    <w:rsid w:val="008454F0"/>
    <w:rPr>
      <w:rFonts w:ascii="Times New Roman" w:eastAsia="Times New Roman" w:hAnsi="Times New Roman" w:cs="Times New Roman"/>
      <w:sz w:val="24"/>
      <w:szCs w:val="24"/>
      <w:lang w:eastAsia="ru-RU"/>
    </w:rPr>
  </w:style>
  <w:style w:type="paragraph" w:styleId="af1">
    <w:name w:val="Plain Text"/>
    <w:basedOn w:val="a0"/>
    <w:link w:val="af2"/>
    <w:rsid w:val="008454F0"/>
    <w:rPr>
      <w:rFonts w:ascii="Courier New" w:hAnsi="Courier New"/>
      <w:sz w:val="20"/>
      <w:szCs w:val="20"/>
    </w:rPr>
  </w:style>
  <w:style w:type="character" w:customStyle="1" w:styleId="af2">
    <w:name w:val="Текст Знак"/>
    <w:basedOn w:val="a1"/>
    <w:link w:val="af1"/>
    <w:rsid w:val="008454F0"/>
    <w:rPr>
      <w:rFonts w:ascii="Courier New" w:eastAsia="Times New Roman" w:hAnsi="Courier New" w:cs="Times New Roman"/>
      <w:sz w:val="20"/>
      <w:szCs w:val="20"/>
      <w:lang w:eastAsia="ru-RU"/>
    </w:rPr>
  </w:style>
  <w:style w:type="paragraph" w:styleId="34">
    <w:name w:val="Body Text 3"/>
    <w:basedOn w:val="a0"/>
    <w:link w:val="35"/>
    <w:rsid w:val="008454F0"/>
    <w:pPr>
      <w:jc w:val="center"/>
    </w:pPr>
    <w:rPr>
      <w:szCs w:val="20"/>
    </w:rPr>
  </w:style>
  <w:style w:type="character" w:customStyle="1" w:styleId="35">
    <w:name w:val="Основной текст 3 Знак"/>
    <w:basedOn w:val="a1"/>
    <w:link w:val="34"/>
    <w:rsid w:val="008454F0"/>
    <w:rPr>
      <w:rFonts w:ascii="Times New Roman" w:eastAsia="Times New Roman" w:hAnsi="Times New Roman" w:cs="Times New Roman"/>
      <w:sz w:val="24"/>
      <w:szCs w:val="20"/>
      <w:lang w:eastAsia="ru-RU"/>
    </w:rPr>
  </w:style>
  <w:style w:type="paragraph" w:customStyle="1" w:styleId="af3">
    <w:name w:val="Содержание"/>
    <w:basedOn w:val="a0"/>
    <w:rsid w:val="008454F0"/>
    <w:pPr>
      <w:spacing w:before="60" w:after="60" w:line="288" w:lineRule="auto"/>
      <w:jc w:val="both"/>
    </w:pPr>
    <w:rPr>
      <w:szCs w:val="20"/>
    </w:rPr>
  </w:style>
  <w:style w:type="character" w:styleId="af4">
    <w:name w:val="page number"/>
    <w:basedOn w:val="a1"/>
    <w:rsid w:val="008454F0"/>
  </w:style>
  <w:style w:type="paragraph" w:styleId="36">
    <w:name w:val="List Bullet 3"/>
    <w:basedOn w:val="a0"/>
    <w:autoRedefine/>
    <w:rsid w:val="008454F0"/>
    <w:pPr>
      <w:tabs>
        <w:tab w:val="num" w:pos="1134"/>
      </w:tabs>
      <w:spacing w:before="60" w:line="288" w:lineRule="auto"/>
      <w:ind w:left="1135" w:hanging="284"/>
      <w:jc w:val="both"/>
    </w:pPr>
    <w:rPr>
      <w:szCs w:val="20"/>
    </w:rPr>
  </w:style>
  <w:style w:type="paragraph" w:styleId="af5">
    <w:name w:val="List Number"/>
    <w:basedOn w:val="a0"/>
    <w:autoRedefine/>
    <w:rsid w:val="008454F0"/>
    <w:pPr>
      <w:tabs>
        <w:tab w:val="num" w:pos="426"/>
      </w:tabs>
      <w:spacing w:before="120" w:after="120" w:line="288" w:lineRule="auto"/>
      <w:ind w:left="426" w:hanging="426"/>
      <w:jc w:val="both"/>
    </w:pPr>
    <w:rPr>
      <w:szCs w:val="20"/>
    </w:rPr>
  </w:style>
  <w:style w:type="paragraph" w:styleId="29">
    <w:name w:val="List Number 2"/>
    <w:basedOn w:val="a0"/>
    <w:autoRedefine/>
    <w:rsid w:val="008454F0"/>
    <w:pPr>
      <w:tabs>
        <w:tab w:val="num" w:pos="993"/>
      </w:tabs>
      <w:spacing w:before="120" w:after="120" w:line="288" w:lineRule="auto"/>
      <w:ind w:left="993" w:hanging="567"/>
      <w:jc w:val="both"/>
    </w:pPr>
    <w:rPr>
      <w:szCs w:val="20"/>
    </w:rPr>
  </w:style>
  <w:style w:type="paragraph" w:styleId="37">
    <w:name w:val="List Number 3"/>
    <w:basedOn w:val="a0"/>
    <w:autoRedefine/>
    <w:rsid w:val="008454F0"/>
    <w:pPr>
      <w:tabs>
        <w:tab w:val="num" w:pos="1843"/>
      </w:tabs>
      <w:spacing w:before="120" w:after="120" w:line="288" w:lineRule="auto"/>
      <w:ind w:left="1843" w:hanging="850"/>
      <w:jc w:val="both"/>
    </w:pPr>
    <w:rPr>
      <w:szCs w:val="20"/>
    </w:rPr>
  </w:style>
  <w:style w:type="paragraph" w:customStyle="1" w:styleId="af6">
    <w:name w:val="Название_"/>
    <w:rsid w:val="008454F0"/>
    <w:pPr>
      <w:spacing w:after="0" w:line="240" w:lineRule="auto"/>
    </w:pPr>
    <w:rPr>
      <w:rFonts w:ascii="Times New Roman" w:eastAsia="Times New Roman" w:hAnsi="Times New Roman" w:cs="Times New Roman"/>
      <w:noProof/>
      <w:sz w:val="20"/>
      <w:szCs w:val="20"/>
      <w:lang w:eastAsia="ru-RU"/>
    </w:rPr>
  </w:style>
  <w:style w:type="paragraph" w:customStyle="1" w:styleId="af7">
    <w:name w:val="Проект №"/>
    <w:rsid w:val="008454F0"/>
    <w:pPr>
      <w:spacing w:before="120" w:after="0" w:line="240" w:lineRule="auto"/>
    </w:pPr>
    <w:rPr>
      <w:rFonts w:ascii="Arial Narrow" w:eastAsia="Times New Roman" w:hAnsi="Arial Narrow" w:cs="Times New Roman"/>
      <w:b/>
      <w:caps/>
      <w:noProof/>
      <w:sz w:val="28"/>
      <w:szCs w:val="20"/>
      <w:lang w:eastAsia="ru-RU"/>
    </w:rPr>
  </w:style>
  <w:style w:type="paragraph" w:styleId="51">
    <w:name w:val="toc 5"/>
    <w:basedOn w:val="a0"/>
    <w:next w:val="a0"/>
    <w:autoRedefine/>
    <w:semiHidden/>
    <w:rsid w:val="008454F0"/>
    <w:pPr>
      <w:ind w:left="960"/>
    </w:pPr>
    <w:rPr>
      <w:szCs w:val="21"/>
    </w:rPr>
  </w:style>
  <w:style w:type="paragraph" w:styleId="af8">
    <w:name w:val="footnote text"/>
    <w:basedOn w:val="a0"/>
    <w:link w:val="af9"/>
    <w:qFormat/>
    <w:rsid w:val="008454F0"/>
    <w:pPr>
      <w:ind w:firstLine="709"/>
      <w:jc w:val="both"/>
    </w:pPr>
    <w:rPr>
      <w:sz w:val="20"/>
      <w:szCs w:val="20"/>
    </w:rPr>
  </w:style>
  <w:style w:type="character" w:customStyle="1" w:styleId="af9">
    <w:name w:val="Текст сноски Знак"/>
    <w:basedOn w:val="a1"/>
    <w:link w:val="af8"/>
    <w:rsid w:val="008454F0"/>
    <w:rPr>
      <w:rFonts w:ascii="Times New Roman" w:eastAsia="Times New Roman" w:hAnsi="Times New Roman" w:cs="Times New Roman"/>
      <w:sz w:val="20"/>
      <w:szCs w:val="20"/>
      <w:lang w:eastAsia="ru-RU"/>
    </w:rPr>
  </w:style>
  <w:style w:type="character" w:customStyle="1" w:styleId="sel">
    <w:name w:val="sel"/>
    <w:rsid w:val="008454F0"/>
    <w:rPr>
      <w:color w:val="FFFFFF"/>
      <w:shd w:val="clear" w:color="auto" w:fill="ABA9BA"/>
    </w:rPr>
  </w:style>
  <w:style w:type="character" w:styleId="afa">
    <w:name w:val="footnote reference"/>
    <w:rsid w:val="008454F0"/>
    <w:rPr>
      <w:vertAlign w:val="superscript"/>
    </w:rPr>
  </w:style>
  <w:style w:type="character" w:styleId="afb">
    <w:name w:val="FollowedHyperlink"/>
    <w:rsid w:val="008454F0"/>
    <w:rPr>
      <w:color w:val="800080"/>
      <w:u w:val="single"/>
    </w:rPr>
  </w:style>
  <w:style w:type="paragraph" w:customStyle="1" w:styleId="ConsNonformat">
    <w:name w:val="ConsNonformat"/>
    <w:rsid w:val="008454F0"/>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Title">
    <w:name w:val="ConsTitle"/>
    <w:rsid w:val="008454F0"/>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5">
    <w:name w:val="Стиль1"/>
    <w:basedOn w:val="a0"/>
    <w:rsid w:val="008454F0"/>
    <w:rPr>
      <w:szCs w:val="20"/>
    </w:rPr>
  </w:style>
  <w:style w:type="paragraph" w:customStyle="1" w:styleId="BodyText21">
    <w:name w:val="Body Text 21"/>
    <w:basedOn w:val="a0"/>
    <w:rsid w:val="008454F0"/>
    <w:pPr>
      <w:jc w:val="both"/>
    </w:pPr>
    <w:rPr>
      <w:szCs w:val="20"/>
      <w:lang w:eastAsia="en-US"/>
    </w:rPr>
  </w:style>
  <w:style w:type="character" w:customStyle="1" w:styleId="afc">
    <w:name w:val="Текст концевой сноски Знак"/>
    <w:basedOn w:val="a1"/>
    <w:link w:val="afd"/>
    <w:semiHidden/>
    <w:rsid w:val="008454F0"/>
    <w:rPr>
      <w:rFonts w:ascii="Times New Roman" w:eastAsia="Times New Roman" w:hAnsi="Times New Roman" w:cs="Times New Roman"/>
      <w:sz w:val="20"/>
      <w:szCs w:val="20"/>
      <w:lang w:eastAsia="ru-RU"/>
    </w:rPr>
  </w:style>
  <w:style w:type="paragraph" w:styleId="afd">
    <w:name w:val="endnote text"/>
    <w:basedOn w:val="a0"/>
    <w:link w:val="afc"/>
    <w:semiHidden/>
    <w:rsid w:val="008454F0"/>
    <w:pPr>
      <w:spacing w:before="120" w:after="120" w:line="288" w:lineRule="auto"/>
      <w:jc w:val="both"/>
    </w:pPr>
    <w:rPr>
      <w:sz w:val="20"/>
      <w:szCs w:val="20"/>
    </w:rPr>
  </w:style>
  <w:style w:type="character" w:customStyle="1" w:styleId="afe">
    <w:name w:val="Текст выноски Знак"/>
    <w:basedOn w:val="a1"/>
    <w:link w:val="aff"/>
    <w:semiHidden/>
    <w:rsid w:val="008454F0"/>
    <w:rPr>
      <w:rFonts w:ascii="Tahoma" w:eastAsia="Times New Roman" w:hAnsi="Tahoma" w:cs="Tahoma"/>
      <w:sz w:val="16"/>
      <w:szCs w:val="16"/>
      <w:lang w:eastAsia="ru-RU"/>
    </w:rPr>
  </w:style>
  <w:style w:type="paragraph" w:styleId="aff">
    <w:name w:val="Balloon Text"/>
    <w:basedOn w:val="a0"/>
    <w:link w:val="afe"/>
    <w:semiHidden/>
    <w:rsid w:val="008454F0"/>
    <w:rPr>
      <w:rFonts w:ascii="Tahoma" w:hAnsi="Tahoma" w:cs="Tahoma"/>
      <w:sz w:val="16"/>
      <w:szCs w:val="16"/>
    </w:rPr>
  </w:style>
  <w:style w:type="paragraph" w:customStyle="1" w:styleId="ConsPlusNormal">
    <w:name w:val="ConsPlusNormal"/>
    <w:rsid w:val="008454F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Схема документа Знак"/>
    <w:basedOn w:val="a1"/>
    <w:link w:val="aff1"/>
    <w:semiHidden/>
    <w:rsid w:val="008454F0"/>
    <w:rPr>
      <w:rFonts w:ascii="Tahoma" w:eastAsia="Times New Roman" w:hAnsi="Tahoma" w:cs="Tahoma"/>
      <w:sz w:val="20"/>
      <w:szCs w:val="20"/>
      <w:shd w:val="clear" w:color="auto" w:fill="000080"/>
      <w:lang w:eastAsia="ru-RU"/>
    </w:rPr>
  </w:style>
  <w:style w:type="paragraph" w:styleId="aff1">
    <w:name w:val="Document Map"/>
    <w:basedOn w:val="a0"/>
    <w:link w:val="aff0"/>
    <w:semiHidden/>
    <w:rsid w:val="008454F0"/>
    <w:pPr>
      <w:shd w:val="clear" w:color="auto" w:fill="000080"/>
    </w:pPr>
    <w:rPr>
      <w:rFonts w:ascii="Tahoma" w:hAnsi="Tahoma" w:cs="Tahoma"/>
      <w:sz w:val="20"/>
      <w:szCs w:val="20"/>
    </w:rPr>
  </w:style>
  <w:style w:type="paragraph" w:customStyle="1" w:styleId="38">
    <w:name w:val="Стиль Заголовок 3"/>
    <w:basedOn w:val="a0"/>
    <w:link w:val="39"/>
    <w:autoRedefine/>
    <w:rsid w:val="008454F0"/>
    <w:pPr>
      <w:tabs>
        <w:tab w:val="left" w:pos="1276"/>
      </w:tabs>
      <w:spacing w:before="120" w:after="120" w:line="233" w:lineRule="auto"/>
      <w:ind w:firstLine="709"/>
      <w:jc w:val="both"/>
    </w:pPr>
    <w:rPr>
      <w:b/>
      <w:bCs/>
      <w:i/>
      <w:iCs/>
      <w:sz w:val="26"/>
      <w:szCs w:val="26"/>
    </w:rPr>
  </w:style>
  <w:style w:type="character" w:customStyle="1" w:styleId="39">
    <w:name w:val="Стиль Заголовок 3 Знак"/>
    <w:link w:val="38"/>
    <w:rsid w:val="008454F0"/>
    <w:rPr>
      <w:rFonts w:ascii="Times New Roman" w:eastAsia="Times New Roman" w:hAnsi="Times New Roman" w:cs="Times New Roman"/>
      <w:b/>
      <w:bCs/>
      <w:i/>
      <w:iCs/>
      <w:sz w:val="26"/>
      <w:szCs w:val="26"/>
      <w:lang w:eastAsia="ru-RU"/>
    </w:rPr>
  </w:style>
  <w:style w:type="paragraph" w:styleId="aff2">
    <w:name w:val="annotation text"/>
    <w:basedOn w:val="a0"/>
    <w:link w:val="aff3"/>
    <w:semiHidden/>
    <w:rsid w:val="008454F0"/>
    <w:rPr>
      <w:sz w:val="20"/>
      <w:szCs w:val="20"/>
    </w:rPr>
  </w:style>
  <w:style w:type="character" w:customStyle="1" w:styleId="aff3">
    <w:name w:val="Текст примечания Знак"/>
    <w:basedOn w:val="a1"/>
    <w:link w:val="aff2"/>
    <w:semiHidden/>
    <w:rsid w:val="008454F0"/>
    <w:rPr>
      <w:rFonts w:ascii="Times New Roman" w:eastAsia="Times New Roman" w:hAnsi="Times New Roman" w:cs="Times New Roman"/>
      <w:sz w:val="20"/>
      <w:szCs w:val="20"/>
      <w:lang w:eastAsia="ru-RU"/>
    </w:rPr>
  </w:style>
  <w:style w:type="paragraph" w:styleId="71">
    <w:name w:val="index 7"/>
    <w:basedOn w:val="a0"/>
    <w:next w:val="a0"/>
    <w:autoRedefine/>
    <w:semiHidden/>
    <w:rsid w:val="008454F0"/>
    <w:pPr>
      <w:ind w:left="1680" w:hanging="240"/>
    </w:pPr>
  </w:style>
  <w:style w:type="paragraph" w:customStyle="1" w:styleId="aff4">
    <w:name w:val="Знак"/>
    <w:basedOn w:val="a0"/>
    <w:rsid w:val="008454F0"/>
    <w:pPr>
      <w:spacing w:after="160" w:line="240" w:lineRule="exact"/>
      <w:ind w:left="1"/>
    </w:pPr>
    <w:rPr>
      <w:rFonts w:ascii="Verdana" w:hAnsi="Verdana"/>
      <w:b/>
      <w:lang w:val="en-US" w:eastAsia="en-US"/>
    </w:rPr>
  </w:style>
  <w:style w:type="paragraph" w:styleId="aff5">
    <w:name w:val="annotation subject"/>
    <w:basedOn w:val="aff2"/>
    <w:next w:val="aff2"/>
    <w:link w:val="aff6"/>
    <w:rsid w:val="008454F0"/>
    <w:rPr>
      <w:b/>
      <w:bCs/>
    </w:rPr>
  </w:style>
  <w:style w:type="character" w:customStyle="1" w:styleId="aff6">
    <w:name w:val="Тема примечания Знак"/>
    <w:basedOn w:val="aff3"/>
    <w:link w:val="aff5"/>
    <w:rsid w:val="008454F0"/>
    <w:rPr>
      <w:rFonts w:ascii="Times New Roman" w:eastAsia="Times New Roman" w:hAnsi="Times New Roman" w:cs="Times New Roman"/>
      <w:b/>
      <w:bCs/>
      <w:sz w:val="20"/>
      <w:szCs w:val="20"/>
      <w:lang w:eastAsia="ru-RU"/>
    </w:rPr>
  </w:style>
  <w:style w:type="paragraph" w:styleId="aff7">
    <w:name w:val="Revision"/>
    <w:hidden/>
    <w:uiPriority w:val="99"/>
    <w:semiHidden/>
    <w:rsid w:val="008454F0"/>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454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8">
    <w:name w:val="List Paragraph"/>
    <w:basedOn w:val="a0"/>
    <w:uiPriority w:val="34"/>
    <w:qFormat/>
    <w:rsid w:val="008454F0"/>
    <w:pPr>
      <w:ind w:left="708"/>
    </w:pPr>
  </w:style>
  <w:style w:type="character" w:customStyle="1" w:styleId="150">
    <w:name w:val="Знак Знак15"/>
    <w:rsid w:val="008454F0"/>
    <w:rPr>
      <w:rFonts w:ascii="Times New Roman" w:eastAsia="Times New Roman" w:hAnsi="Times New Roman" w:cs="Times New Roman"/>
      <w:sz w:val="24"/>
      <w:szCs w:val="24"/>
      <w:lang w:eastAsia="ru-RU"/>
    </w:rPr>
  </w:style>
  <w:style w:type="character" w:customStyle="1" w:styleId="140">
    <w:name w:val="Знак Знак14"/>
    <w:rsid w:val="008454F0"/>
    <w:rPr>
      <w:rFonts w:ascii="Times New Roman" w:eastAsia="Times New Roman" w:hAnsi="Times New Roman" w:cs="Times New Roman"/>
      <w:sz w:val="24"/>
      <w:szCs w:val="24"/>
      <w:lang w:eastAsia="ru-RU"/>
    </w:rPr>
  </w:style>
  <w:style w:type="character" w:styleId="aff9">
    <w:name w:val="line number"/>
    <w:basedOn w:val="a1"/>
    <w:rsid w:val="008454F0"/>
  </w:style>
  <w:style w:type="paragraph" w:customStyle="1" w:styleId="affa">
    <w:name w:val="МРСК_шрифт_абзаца"/>
    <w:basedOn w:val="a0"/>
    <w:link w:val="affb"/>
    <w:rsid w:val="008454F0"/>
    <w:pPr>
      <w:keepNext/>
      <w:keepLines/>
      <w:widowControl w:val="0"/>
      <w:suppressLineNumbers/>
      <w:spacing w:before="120" w:after="120" w:line="300" w:lineRule="auto"/>
      <w:ind w:firstLine="709"/>
      <w:contextualSpacing/>
      <w:jc w:val="both"/>
    </w:pPr>
    <w:rPr>
      <w:rFonts w:eastAsia="Calibri"/>
    </w:rPr>
  </w:style>
  <w:style w:type="character" w:customStyle="1" w:styleId="affb">
    <w:name w:val="МРСК_шрифт_абзаца Знак"/>
    <w:link w:val="affa"/>
    <w:locked/>
    <w:rsid w:val="008454F0"/>
    <w:rPr>
      <w:rFonts w:ascii="Times New Roman" w:eastAsia="Calibri" w:hAnsi="Times New Roman" w:cs="Times New Roman"/>
      <w:sz w:val="24"/>
      <w:szCs w:val="24"/>
      <w:lang w:eastAsia="ru-RU"/>
    </w:rPr>
  </w:style>
  <w:style w:type="paragraph" w:customStyle="1" w:styleId="affc">
    <w:name w:val="МРСК_нумерованный_список"/>
    <w:basedOn w:val="af5"/>
    <w:link w:val="affd"/>
    <w:rsid w:val="008454F0"/>
    <w:pPr>
      <w:keepNext/>
      <w:tabs>
        <w:tab w:val="clear" w:pos="426"/>
      </w:tabs>
      <w:spacing w:before="0" w:after="0" w:line="300" w:lineRule="auto"/>
      <w:ind w:left="0" w:firstLine="0"/>
    </w:pPr>
    <w:rPr>
      <w:rFonts w:eastAsia="Calibri"/>
      <w:szCs w:val="24"/>
    </w:rPr>
  </w:style>
  <w:style w:type="character" w:customStyle="1" w:styleId="affd">
    <w:name w:val="МРСК_нумерованный_список Знак"/>
    <w:link w:val="affc"/>
    <w:locked/>
    <w:rsid w:val="008454F0"/>
    <w:rPr>
      <w:rFonts w:ascii="Times New Roman" w:eastAsia="Calibri" w:hAnsi="Times New Roman" w:cs="Times New Roman"/>
      <w:sz w:val="24"/>
      <w:szCs w:val="24"/>
      <w:lang w:eastAsia="ru-RU"/>
    </w:rPr>
  </w:style>
  <w:style w:type="paragraph" w:customStyle="1" w:styleId="affe">
    <w:name w:val="МРСК_маркированный"/>
    <w:basedOn w:val="a"/>
    <w:rsid w:val="008454F0"/>
    <w:pPr>
      <w:keepNext/>
      <w:numPr>
        <w:numId w:val="0"/>
      </w:numPr>
      <w:tabs>
        <w:tab w:val="num" w:pos="0"/>
      </w:tabs>
      <w:spacing w:line="300" w:lineRule="auto"/>
    </w:pPr>
    <w:rPr>
      <w:rFonts w:eastAsia="Calibri"/>
      <w:szCs w:val="24"/>
    </w:rPr>
  </w:style>
  <w:style w:type="character" w:customStyle="1" w:styleId="afff">
    <w:name w:val="Гипертекстовая ссылка"/>
    <w:rsid w:val="008454F0"/>
    <w:rPr>
      <w:rFonts w:cs="Times New Roman"/>
      <w:b/>
      <w:bCs/>
      <w:color w:val="008000"/>
    </w:rPr>
  </w:style>
  <w:style w:type="character" w:styleId="afff0">
    <w:name w:val="Strong"/>
    <w:basedOn w:val="a1"/>
    <w:uiPriority w:val="22"/>
    <w:qFormat/>
    <w:rsid w:val="008454F0"/>
    <w:rPr>
      <w:b/>
      <w:bCs/>
    </w:rPr>
  </w:style>
  <w:style w:type="paragraph" w:styleId="afff1">
    <w:name w:val="TOC Heading"/>
    <w:basedOn w:val="1"/>
    <w:next w:val="a0"/>
    <w:uiPriority w:val="39"/>
    <w:semiHidden/>
    <w:unhideWhenUsed/>
    <w:qFormat/>
    <w:rsid w:val="00466A2B"/>
    <w:pPr>
      <w:spacing w:line="276"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0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7B07EA34AE85A34EC3F6BD3FC6FFC53D0183B4D2EC435D099630B4C9CFBD1E228FC09F87GD0AH" TargetMode="External"/><Relationship Id="rId18" Type="http://schemas.openxmlformats.org/officeDocument/2006/relationships/hyperlink" Target="consultantplus://offline/ref=307B07EA34AE85A34EC3F6BD3FC6FFC53D0F82B3D2EF435D099630B4C9CFBD1E228FC09A86D9F4ACG605H" TargetMode="External"/><Relationship Id="rId26" Type="http://schemas.openxmlformats.org/officeDocument/2006/relationships/hyperlink" Target="consultantplus://offline/ref=307B07EA34AE85A34EC3F6BD3FC6FFC53D0F82B3D2EF435D099630B4C9CFBD1E228FC09A86DAF4ABG604H" TargetMode="External"/><Relationship Id="rId39" Type="http://schemas.openxmlformats.org/officeDocument/2006/relationships/hyperlink" Target="consultantplus://offline/ref=C0772948B2FBB7C425E56379F0DDFD5E5FD5655629E1B54223FB7C3FB4C3ADD397346C4A15400A6A00676E665EAC1D5274F3ABB70CA86D2De9hDG" TargetMode="External"/><Relationship Id="rId3" Type="http://schemas.openxmlformats.org/officeDocument/2006/relationships/styles" Target="styles.xml"/><Relationship Id="rId21" Type="http://schemas.openxmlformats.org/officeDocument/2006/relationships/hyperlink" Target="consultantplus://offline/ref=307B07EA34AE85A34EC3F6BD3FC6FFC53D0180B7D5E0435D099630B4C9CFBD1E228FC09A86DBF0A2G604H" TargetMode="External"/><Relationship Id="rId34" Type="http://schemas.openxmlformats.org/officeDocument/2006/relationships/hyperlink" Target="consultantplus://offline/ref=C0772948B2FBB7C425E56379F0DDFD5E5FD5655629E1B54223FB7C3FB4C3ADD397346C4A15400A6A00676E665EAC1D5274F3ABB70CA86D2De9hDG" TargetMode="External"/><Relationship Id="rId42" Type="http://schemas.openxmlformats.org/officeDocument/2006/relationships/hyperlink" Target="consultantplus://offline/ref=C0772948B2FBB7C425E56070F0A9A80D50DD67552CE4B54223FB7C3FB4C3ADD3853434461748106A087238371BeFh1G" TargetMode="External"/><Relationship Id="rId7" Type="http://schemas.openxmlformats.org/officeDocument/2006/relationships/footnotes" Target="footnotes.xml"/><Relationship Id="rId12" Type="http://schemas.openxmlformats.org/officeDocument/2006/relationships/hyperlink" Target="consultantplus://offline/ref=307B07EA34AE85A34EC3F6BD3FC6FFC53D0183B4D2EC435D099630B4C9CFBD1E228FC09F87GD0AH" TargetMode="External"/><Relationship Id="rId17" Type="http://schemas.openxmlformats.org/officeDocument/2006/relationships/hyperlink" Target="consultantplus://offline/ref=307B07EA34AE85A34EC3F6BD3FC6FFC53D0F82B3D2EF435D099630B4C9GC0FH" TargetMode="External"/><Relationship Id="rId25" Type="http://schemas.openxmlformats.org/officeDocument/2006/relationships/hyperlink" Target="consultantplus://offline/ref=307B07EA34AE85A34EC3F6BD3FC6FFC53D0F82B3D2EF435D099630B4C9CFBD1E228FC09A86DAF4ABG604H" TargetMode="External"/><Relationship Id="rId33" Type="http://schemas.openxmlformats.org/officeDocument/2006/relationships/hyperlink" Target="consultantplus://offline/ref=C0772948B2FBB7C425E56379F0DDFD5E5FDD645628E9B54223FB7C3FB4C3ADD397346C4A15400E6200676E665EAC1D5274F3ABB70CA86D2De9hDG" TargetMode="External"/><Relationship Id="rId38" Type="http://schemas.openxmlformats.org/officeDocument/2006/relationships/hyperlink" Target="consultantplus://offline/ref=C0772948B2FBB7C425E56379F0DDFD5E5FD5655629E1B54223FB7C3FB4C3ADD397346C491741053F58286F3A18F10E517DF3A8B613eAh2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07B07EA34AE85A34EC3F6BD3FC6FFC53D0F82B3D2EF435D099630B4C9GC0FH" TargetMode="External"/><Relationship Id="rId20" Type="http://schemas.openxmlformats.org/officeDocument/2006/relationships/hyperlink" Target="consultantplus://offline/ref=307B07EA34AE85A34EC3F6BD3FC6FFC53D0180B7D5E0435D099630B4C9CFBD1E228FC09A86DBF0A2G604H" TargetMode="External"/><Relationship Id="rId29" Type="http://schemas.openxmlformats.org/officeDocument/2006/relationships/hyperlink" Target="consultantplus://offline/ref=307B07EA34AE85A34EC3F6BD3FC6FFC53D0F80B3D7EE435D099630B4C9GC0FH" TargetMode="External"/><Relationship Id="rId41" Type="http://schemas.openxmlformats.org/officeDocument/2006/relationships/hyperlink" Target="consultantplus://offline/ref=C0772948B2FBB7C425E56379F0DDFD5E5FD5655629E1B54223FB7C3FB4C3ADD397346C4A15410C6D01676E665EAC1D5274F3ABB70CA86D2De9h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7B07EA34AE85A34EC3F6BD3FC6FFC53D0183B4D2EC435D099630B4C9CFBD1E228FC09F87GD0BH" TargetMode="External"/><Relationship Id="rId24" Type="http://schemas.openxmlformats.org/officeDocument/2006/relationships/hyperlink" Target="consultantplus://offline/ref=307B07EA34AE85A34EC3F6BD3FC6FFC53D0F82B3D2EF435D099630B4C9CFBD1E228FC09A86DAF6A8G607H" TargetMode="External"/><Relationship Id="rId32" Type="http://schemas.openxmlformats.org/officeDocument/2006/relationships/hyperlink" Target="consultantplus://offline/ref=C0772948B2FBB7C425E56379F0DDFD5E5FD4675128E5B54223FB7C3FB4C3ADD397346C4A15420D6D0C676E665EAC1D5274F3ABB70CA86D2De9hDG" TargetMode="External"/><Relationship Id="rId37" Type="http://schemas.openxmlformats.org/officeDocument/2006/relationships/hyperlink" Target="consultantplus://offline/ref=C0772948B2FBB7C425E56379F0DDFD5E5FD5655629E1B54223FB7C3FB4C3ADD397346C4A15400A6A00676E665EAC1D5274F3ABB70CA86D2De9hDG" TargetMode="External"/><Relationship Id="rId40" Type="http://schemas.openxmlformats.org/officeDocument/2006/relationships/hyperlink" Target="consultantplus://offline/ref=C0772948B2FBB7C425E56379F0DDFD5E5FD5655629E1B54223FB7C3FB4C3ADD397346C491044053F58286F3A18F10E517DF3A8B613eAh2G"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07B07EA34AE85A34EC3F6BD3FC6FFC53D0183B4D2EC435D099630B4C9CFBD1E228FC09F87GD0AH" TargetMode="External"/><Relationship Id="rId23" Type="http://schemas.openxmlformats.org/officeDocument/2006/relationships/hyperlink" Target="consultantplus://offline/ref=307B07EA34AE85A34EC3F6BD3FC6FFC53D0081B6DDE9435D099630B4C9CFBD1E228FC09A86DBF7AAG608H" TargetMode="External"/><Relationship Id="rId28" Type="http://schemas.openxmlformats.org/officeDocument/2006/relationships/hyperlink" Target="consultantplus://offline/ref=307B07EA34AE85A34EC3F6BD3FC6FFC53D0F82B3D2EF435D099630B4C9CFBD1E228FC09A86DBFEAFG601H" TargetMode="External"/><Relationship Id="rId36" Type="http://schemas.openxmlformats.org/officeDocument/2006/relationships/hyperlink" Target="consultantplus://offline/ref=C0772948B2FBB7C425E56379F0DDFD5E5FD5655629E1B54223FB7C3FB4C3ADD397346C4A15400A6A00676E665EAC1D5274F3ABB70CA86D2De9hDG" TargetMode="External"/><Relationship Id="rId10" Type="http://schemas.openxmlformats.org/officeDocument/2006/relationships/hyperlink" Target="consultantplus://offline/ref=307B07EA34AE85A34EC3F6BD3FC6FFC53D0183B4D2EC435D099630B4C9CFBD1E228FC09F86GD02H" TargetMode="External"/><Relationship Id="rId19" Type="http://schemas.openxmlformats.org/officeDocument/2006/relationships/hyperlink" Target="consultantplus://offline/ref=307B07EA34AE85A34EC3E0A83BC6FFC5340D8CBDD0E21E5701CF3CB6CEC0E20925C6CC9B84D2F2GA0DH" TargetMode="External"/><Relationship Id="rId31" Type="http://schemas.openxmlformats.org/officeDocument/2006/relationships/hyperlink" Target="consultantplus://offline/ref=C0772948B2FBB7C425E56379F0DDFD5E5FD5655629E1B54223FB7C3FB4C3ADD397346C4A15400A6A00676E665EAC1D5274F3ABB70CA86D2De9hDG"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307B07EA34AE85A34EC3E0A83BC6FFC5340D8CBDD0E21E5701CF3CB6CEC0E20925C6CC9B86DFF1GA0FH" TargetMode="External"/><Relationship Id="rId14" Type="http://schemas.openxmlformats.org/officeDocument/2006/relationships/hyperlink" Target="consultantplus://offline/ref=307B07EA34AE85A34EC3F6BD3FC6FFC53D0183B4D2EC435D099630B4C9CFBD1E228FC09F87GD0AH" TargetMode="External"/><Relationship Id="rId22" Type="http://schemas.openxmlformats.org/officeDocument/2006/relationships/hyperlink" Target="consultantplus://offline/ref=307B07EA34AE85A34EC3F6BD3FC6FFC53D0183B4D2EC435D099630B4C9CFBD1E228FC09A86DBF2ADG608H" TargetMode="External"/><Relationship Id="rId27" Type="http://schemas.openxmlformats.org/officeDocument/2006/relationships/hyperlink" Target="consultantplus://offline/ref=307B07EA34AE85A34EC3F6BD3FC6FFC53D0F82B3D2EF435D099630B4C9CFBD1E228FC09A86DAF4ABG604H" TargetMode="External"/><Relationship Id="rId30" Type="http://schemas.openxmlformats.org/officeDocument/2006/relationships/hyperlink" Target="consultantplus://offline/ref=C0772948B2FBB7C425E56379F0DDFD5E5FD565502DE7B54223FB7C3FB4C3ADD397346C4A15430B680D676E665EAC1D5274F3ABB70CA86D2De9hDG" TargetMode="External"/><Relationship Id="rId35" Type="http://schemas.openxmlformats.org/officeDocument/2006/relationships/hyperlink" Target="consultantplus://offline/ref=C0772948B2FBB7C425E56379F0DDFD5E5FD5655629E1B54223FB7C3FB4C3ADD397346C4A15400A6A00676E665EAC1D5274F3ABB70CA86D2De9hDG" TargetMode="External"/><Relationship Id="rId43" Type="http://schemas.openxmlformats.org/officeDocument/2006/relationships/hyperlink" Target="consultantplus://offline/ref=4E77871436BFABD031245951BE5E39D4C9A771FD6023A4EE03FB065DDED025D768459765A85E4CD4j0m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2AFC3-A68E-48AC-BD54-1B0EB513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5327</Words>
  <Characters>30367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Н. Лобастова</dc:creator>
  <cp:lastModifiedBy>Баирова Ольга Тимофеевна</cp:lastModifiedBy>
  <cp:revision>2</cp:revision>
  <cp:lastPrinted>2022-09-12T01:45:00Z</cp:lastPrinted>
  <dcterms:created xsi:type="dcterms:W3CDTF">2022-11-23T10:41:00Z</dcterms:created>
  <dcterms:modified xsi:type="dcterms:W3CDTF">2022-11-23T10:41:00Z</dcterms:modified>
</cp:coreProperties>
</file>